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8DA" w:rsidRPr="00E30154" w:rsidRDefault="00FC47D2" w:rsidP="00E30154">
      <w:pPr>
        <w:pStyle w:val="Titel"/>
        <w:pBdr>
          <w:bottom w:val="single" w:sz="4" w:space="1" w:color="auto"/>
        </w:pBdr>
        <w:rPr>
          <w:b/>
          <w:sz w:val="48"/>
          <w:szCs w:val="48"/>
        </w:rPr>
      </w:pPr>
      <w:r w:rsidRPr="00E30154">
        <w:rPr>
          <w:b/>
          <w:sz w:val="48"/>
          <w:szCs w:val="48"/>
        </w:rPr>
        <w:t>Hvidbog over høringssvar til Erhvervspolitik 2019</w:t>
      </w:r>
    </w:p>
    <w:p w:rsidR="00FC47D2" w:rsidRDefault="00FC47D2"/>
    <w:p w:rsidR="00E30154" w:rsidRDefault="00E30154"/>
    <w:tbl>
      <w:tblPr>
        <w:tblStyle w:val="Tabel-Gitter"/>
        <w:tblW w:w="0" w:type="auto"/>
        <w:tblLook w:val="04A0" w:firstRow="1" w:lastRow="0" w:firstColumn="1" w:lastColumn="0" w:noHBand="0" w:noVBand="1"/>
      </w:tblPr>
      <w:tblGrid>
        <w:gridCol w:w="4814"/>
        <w:gridCol w:w="4814"/>
      </w:tblGrid>
      <w:tr w:rsidR="006A5CD9" w:rsidRPr="00E30154" w:rsidTr="00110B78">
        <w:tc>
          <w:tcPr>
            <w:tcW w:w="4814" w:type="dxa"/>
          </w:tcPr>
          <w:p w:rsidR="006A5CD9" w:rsidRPr="00E30154" w:rsidRDefault="006A5CD9" w:rsidP="006A5CD9">
            <w:pPr>
              <w:jc w:val="center"/>
              <w:rPr>
                <w:b/>
                <w:sz w:val="36"/>
                <w:szCs w:val="36"/>
              </w:rPr>
            </w:pPr>
            <w:r w:rsidRPr="00E30154">
              <w:rPr>
                <w:b/>
                <w:sz w:val="36"/>
                <w:szCs w:val="36"/>
              </w:rPr>
              <w:t>Høringssvar</w:t>
            </w:r>
          </w:p>
        </w:tc>
        <w:tc>
          <w:tcPr>
            <w:tcW w:w="4814" w:type="dxa"/>
          </w:tcPr>
          <w:p w:rsidR="006A5CD9" w:rsidRPr="00E30154" w:rsidRDefault="006A5CD9" w:rsidP="006A5CD9">
            <w:pPr>
              <w:jc w:val="center"/>
              <w:rPr>
                <w:b/>
                <w:sz w:val="36"/>
                <w:szCs w:val="36"/>
              </w:rPr>
            </w:pPr>
            <w:r w:rsidRPr="00E30154">
              <w:rPr>
                <w:b/>
                <w:sz w:val="36"/>
                <w:szCs w:val="36"/>
              </w:rPr>
              <w:t>Administrationens indstilling/vurdering</w:t>
            </w:r>
          </w:p>
        </w:tc>
      </w:tr>
      <w:tr w:rsidR="006A5CD9" w:rsidRPr="00FC47D2" w:rsidTr="00C24687">
        <w:tc>
          <w:tcPr>
            <w:tcW w:w="9628" w:type="dxa"/>
            <w:gridSpan w:val="2"/>
          </w:tcPr>
          <w:p w:rsidR="006A5CD9" w:rsidRPr="00FC47D2" w:rsidRDefault="006A5CD9" w:rsidP="00FC47D2">
            <w:pPr>
              <w:jc w:val="center"/>
              <w:rPr>
                <w:b/>
              </w:rPr>
            </w:pPr>
          </w:p>
        </w:tc>
      </w:tr>
      <w:tr w:rsidR="00FC47D2" w:rsidRPr="00E30154" w:rsidTr="00C24687">
        <w:tc>
          <w:tcPr>
            <w:tcW w:w="9628" w:type="dxa"/>
            <w:gridSpan w:val="2"/>
          </w:tcPr>
          <w:p w:rsidR="00FC47D2" w:rsidRPr="00E30154" w:rsidRDefault="00FC47D2" w:rsidP="00FC47D2">
            <w:pPr>
              <w:jc w:val="center"/>
              <w:rPr>
                <w:b/>
                <w:sz w:val="36"/>
                <w:szCs w:val="36"/>
              </w:rPr>
            </w:pPr>
            <w:r w:rsidRPr="00E30154">
              <w:rPr>
                <w:b/>
                <w:sz w:val="36"/>
                <w:szCs w:val="36"/>
              </w:rPr>
              <w:t>Det Konservative Folkeparti</w:t>
            </w:r>
          </w:p>
        </w:tc>
      </w:tr>
      <w:tr w:rsidR="00FC47D2" w:rsidTr="00FC47D2">
        <w:tc>
          <w:tcPr>
            <w:tcW w:w="4814" w:type="dxa"/>
          </w:tcPr>
          <w:p w:rsidR="00FC47D2" w:rsidRDefault="00FC47D2">
            <w:r>
              <w:rPr>
                <w:b/>
              </w:rPr>
              <w:t xml:space="preserve">Denne sætning tilføjes i Ringsted Kommunes erhvervspolitik: </w:t>
            </w:r>
            <w:r>
              <w:rPr>
                <w:b/>
              </w:rPr>
              <w:br/>
            </w:r>
            <w:r>
              <w:rPr>
                <w:b/>
              </w:rPr>
              <w:br/>
            </w:r>
            <w:r>
              <w:t>“Ringsted Kommunes erhvervsindsats skal agere frem for at reagere, virksomheder skal opsøges og tilbydes alternativer ved alle afslag i sagsbehandlinger.”</w:t>
            </w:r>
            <w:r>
              <w:br/>
            </w:r>
          </w:p>
        </w:tc>
        <w:tc>
          <w:tcPr>
            <w:tcW w:w="4814" w:type="dxa"/>
          </w:tcPr>
          <w:p w:rsidR="00FC47D2" w:rsidRDefault="006A5CD9">
            <w:r>
              <w:t>Administrationen vurderer at høringssvaret ikke giver anledning til ændringer i udkastet til Erhvervspolitik 2019.</w:t>
            </w:r>
          </w:p>
          <w:p w:rsidR="006A5CD9" w:rsidRDefault="006A5CD9"/>
          <w:p w:rsidR="006A5CD9" w:rsidRDefault="00954F1F" w:rsidP="00DC6C2C">
            <w:r>
              <w:t>Ringsted Kommunes tværgående servicekoncept for erhvervssager bygger på dialog og tidlig og løbende forventningsafstemning. Desuden fungere</w:t>
            </w:r>
            <w:r w:rsidR="00E52219">
              <w:t>r</w:t>
            </w:r>
            <w:r>
              <w:t xml:space="preserve"> Ringsted Erhverv som én indgang</w:t>
            </w:r>
            <w:bookmarkStart w:id="0" w:name="_GoBack"/>
            <w:bookmarkEnd w:id="0"/>
            <w:r w:rsidR="00E52219">
              <w:t>, der</w:t>
            </w:r>
            <w:r>
              <w:t xml:space="preserve"> </w:t>
            </w:r>
            <w:r w:rsidR="00DC6C2C">
              <w:t xml:space="preserve">gør det nemt for virksomheder at </w:t>
            </w:r>
            <w:r>
              <w:t xml:space="preserve">komme </w:t>
            </w:r>
            <w:r w:rsidR="00DC6C2C">
              <w:t>i gang og komme videre.</w:t>
            </w:r>
            <w:r>
              <w:t xml:space="preserve"> </w:t>
            </w:r>
          </w:p>
          <w:p w:rsidR="00DC6C2C" w:rsidRDefault="00DC6C2C" w:rsidP="00DC6C2C"/>
          <w:p w:rsidR="00DC6C2C" w:rsidRDefault="00DC6C2C" w:rsidP="00DC6C2C">
            <w:r>
              <w:t xml:space="preserve">Økonomiudvalget blev orienteret om servicekonceptet den 4. april 2016. </w:t>
            </w:r>
          </w:p>
        </w:tc>
      </w:tr>
      <w:tr w:rsidR="00FC47D2" w:rsidTr="00FC47D2">
        <w:tc>
          <w:tcPr>
            <w:tcW w:w="4814" w:type="dxa"/>
          </w:tcPr>
          <w:p w:rsidR="00FC47D2" w:rsidRDefault="00FC47D2">
            <w:r>
              <w:rPr>
                <w:b/>
              </w:rPr>
              <w:t>Der fastsættes følgende overordnede mål i vores erhvervspolitik:</w:t>
            </w:r>
            <w:r>
              <w:br/>
              <w:t>“Ringsted Kommune skal være i top 20 på Dansk Industris liste over erhvervsvenlige kommuner inden 2022.”</w:t>
            </w:r>
            <w:r>
              <w:rPr>
                <w:b/>
              </w:rPr>
              <w:br/>
            </w:r>
          </w:p>
        </w:tc>
        <w:tc>
          <w:tcPr>
            <w:tcW w:w="4814" w:type="dxa"/>
          </w:tcPr>
          <w:p w:rsidR="00954F1F" w:rsidRDefault="00954F1F" w:rsidP="00954F1F">
            <w:r>
              <w:t>Administrationen vurderer at høringssvaret ikke giver anledning til ændringer i udkastet til Erhvervspolitik 2019.</w:t>
            </w:r>
          </w:p>
          <w:p w:rsidR="00FC47D2" w:rsidRDefault="00FC47D2"/>
          <w:p w:rsidR="00DC6C2C" w:rsidRDefault="00DC6C2C">
            <w:r>
              <w:t>Beror på politisk valg og prioritering.</w:t>
            </w:r>
          </w:p>
        </w:tc>
      </w:tr>
      <w:tr w:rsidR="00FC47D2" w:rsidTr="00FC47D2">
        <w:tc>
          <w:tcPr>
            <w:tcW w:w="4814" w:type="dxa"/>
          </w:tcPr>
          <w:p w:rsidR="00FC47D2" w:rsidRDefault="00FC47D2">
            <w:r>
              <w:rPr>
                <w:b/>
              </w:rPr>
              <w:t>Der fastsættes følgende 3 delmål i vores erhvervspolitik:</w:t>
            </w:r>
            <w:r>
              <w:rPr>
                <w:b/>
              </w:rPr>
              <w:br/>
            </w:r>
            <w:r>
              <w:br/>
              <w:t>-Den kommunale sagsbehandling skal ligge i top 20 på DI’s liste (i øjeblikket 66).</w:t>
            </w:r>
            <w:r>
              <w:br/>
              <w:t>-Skatter, afgifter og gebyrer i top 20 på DI’s liste (i øjeblikket 80)</w:t>
            </w:r>
            <w:r>
              <w:br/>
              <w:t>-Information og dialog med kommunen i top 20 på DI’s liste (i øjeblikket 61)</w:t>
            </w:r>
            <w:r>
              <w:br/>
            </w:r>
          </w:p>
        </w:tc>
        <w:tc>
          <w:tcPr>
            <w:tcW w:w="4814" w:type="dxa"/>
          </w:tcPr>
          <w:p w:rsidR="00954F1F" w:rsidRDefault="00954F1F" w:rsidP="00954F1F">
            <w:r>
              <w:t>Administrationen vurderer at høringssvaret ikke giver anledning til ændringer i udkastet til Erhvervspolitik 2019.</w:t>
            </w:r>
          </w:p>
          <w:p w:rsidR="00FC47D2" w:rsidRDefault="00FC47D2"/>
          <w:p w:rsidR="00DC6C2C" w:rsidRDefault="00DC6C2C">
            <w:r>
              <w:t>Beror på politisk valg og prioritering.</w:t>
            </w:r>
          </w:p>
        </w:tc>
      </w:tr>
      <w:tr w:rsidR="00FC47D2" w:rsidTr="00FC47D2">
        <w:tc>
          <w:tcPr>
            <w:tcW w:w="4814" w:type="dxa"/>
          </w:tcPr>
          <w:p w:rsidR="00FC47D2" w:rsidRDefault="00FC47D2">
            <w:r>
              <w:rPr>
                <w:b/>
              </w:rPr>
              <w:t>Der indskrives i erhvervspolitikken:</w:t>
            </w:r>
            <w:r>
              <w:rPr>
                <w:b/>
              </w:rPr>
              <w:br/>
            </w:r>
            <w:r>
              <w:t>“Administrationen skal inden for 1 arbejdsdag svare tilbage på henvendelser om, hvor lang tid en sagsbehandling i en given sag kommer til at tage. Kategoriseret i farver.“</w:t>
            </w:r>
            <w:r>
              <w:br/>
            </w:r>
            <w:r>
              <w:br/>
              <w:t>Eksempelvis:</w:t>
            </w:r>
            <w:r>
              <w:br/>
            </w:r>
            <w:r>
              <w:br/>
              <w:t>Rød: 1-3 måneder</w:t>
            </w:r>
            <w:r>
              <w:br/>
            </w:r>
            <w:r>
              <w:lastRenderedPageBreak/>
              <w:t>Gul: 2- 4 uger</w:t>
            </w:r>
            <w:r>
              <w:br/>
              <w:t>Grøn: 2 - 10 dage</w:t>
            </w:r>
            <w:r>
              <w:br/>
            </w:r>
          </w:p>
        </w:tc>
        <w:tc>
          <w:tcPr>
            <w:tcW w:w="4814" w:type="dxa"/>
          </w:tcPr>
          <w:p w:rsidR="00954F1F" w:rsidRDefault="00954F1F" w:rsidP="00954F1F">
            <w:r>
              <w:lastRenderedPageBreak/>
              <w:t>Administrationen vurderer at høringssvaret ikke giver anledning til ændringer i udkastet til Erhvervspolitik 2019.</w:t>
            </w:r>
          </w:p>
          <w:p w:rsidR="00FC47D2" w:rsidRDefault="00FC47D2"/>
          <w:p w:rsidR="00DC6C2C" w:rsidRDefault="00DC6C2C" w:rsidP="00DC6C2C">
            <w:r>
              <w:t>Ringsted Kommunes tværgående servicekoncept for erhvervssager fastsætter følgende frister på henvendelser:</w:t>
            </w:r>
          </w:p>
          <w:p w:rsidR="00DC6C2C" w:rsidRDefault="00DC6C2C" w:rsidP="00DC6C2C">
            <w:r>
              <w:t xml:space="preserve">Ansøgere med helt simple sager/henvendelser får svar inden for 5 arbejdsdage, mens øvrige </w:t>
            </w:r>
            <w:r>
              <w:lastRenderedPageBreak/>
              <w:t xml:space="preserve">henvendelser får en kvittering inden for 5 arbejdsdage. </w:t>
            </w:r>
          </w:p>
          <w:p w:rsidR="00DC6C2C" w:rsidRDefault="00DC6C2C" w:rsidP="00DC6C2C">
            <w:r>
              <w:t xml:space="preserve">Ved ukomplicerede veloplyste sager får ansøgere et brev med tidspunkt for afsluttet sag inden for 10 arbejdsdage, mens ansøgere med mere komplekse sager får tilbud om et indledende dialogmøde inden for 10 arbejdsdage. Inden for 10 arbejdsdage efter dialogmødet får ansøgere med komplekse sager et brev der beskriver den videre proces, eventuelle behov for supplerende oplysninger og tidspunkt for afsluttet sag. </w:t>
            </w:r>
          </w:p>
          <w:p w:rsidR="00DC6C2C" w:rsidRDefault="00DC6C2C" w:rsidP="00DC6C2C">
            <w:r>
              <w:t xml:space="preserve">I forbindelse med komplekse sager tilbydes ansøgere desuden en koordinerende kontaktperson. </w:t>
            </w:r>
          </w:p>
          <w:p w:rsidR="00DC6C2C" w:rsidRDefault="00DC6C2C" w:rsidP="00DC6C2C"/>
          <w:p w:rsidR="00DC6C2C" w:rsidRDefault="00DC6C2C" w:rsidP="00DC6C2C">
            <w:r>
              <w:t>Økonomiudvalget blev orienteret om servicekonceptet den 4. april 2016.</w:t>
            </w:r>
          </w:p>
        </w:tc>
      </w:tr>
      <w:tr w:rsidR="00FC47D2" w:rsidTr="00FC47D2">
        <w:tc>
          <w:tcPr>
            <w:tcW w:w="4814" w:type="dxa"/>
          </w:tcPr>
          <w:p w:rsidR="00FC47D2" w:rsidRDefault="00FC47D2">
            <w:r>
              <w:rPr>
                <w:b/>
              </w:rPr>
              <w:lastRenderedPageBreak/>
              <w:t>Alle virksomheder kontaktes inden for 4 år af Ringsted Kommunes erhvervsservice.</w:t>
            </w:r>
            <w:r>
              <w:br/>
              <w:t>Kommunens erhvervsservice skal tage udgangspunkt i at tilbyde “hvad kan Ringsted Kommune gøre for jer, hvordan kan vi hjælpe jer?”</w:t>
            </w:r>
            <w:r>
              <w:br/>
            </w:r>
          </w:p>
        </w:tc>
        <w:tc>
          <w:tcPr>
            <w:tcW w:w="4814" w:type="dxa"/>
          </w:tcPr>
          <w:p w:rsidR="00954F1F" w:rsidRDefault="00954F1F" w:rsidP="00954F1F">
            <w:r>
              <w:t>Administrationen vurderer at høringssvaret ikke giver anledning til ændringer i udkastet til Erhvervspolitik 2019.</w:t>
            </w:r>
          </w:p>
          <w:p w:rsidR="00FC47D2" w:rsidRDefault="00FC47D2"/>
          <w:p w:rsidR="00DC6C2C" w:rsidRDefault="00DC6C2C" w:rsidP="00E30154">
            <w:r>
              <w:t xml:space="preserve">Alle nye virksomheder i Ringsted Kommune modtager et velkomstbrev med relevante tilbud og kontaktoplysninger. </w:t>
            </w:r>
            <w:r w:rsidR="00E30154">
              <w:t>Desuden opfordres nye virksomheder</w:t>
            </w:r>
            <w:r>
              <w:t xml:space="preserve"> til at abonnere på nyhedsbrevet ”Erhvervsnyt” og følge Ringsted Erhverv på </w:t>
            </w:r>
            <w:proofErr w:type="spellStart"/>
            <w:r>
              <w:t>facebook</w:t>
            </w:r>
            <w:proofErr w:type="spellEnd"/>
            <w:r w:rsidR="00E30154">
              <w:t>, hvor Ringsted Kommune og Ringsted Erhvervsforums tilbud markedsføres.</w:t>
            </w:r>
          </w:p>
        </w:tc>
      </w:tr>
      <w:tr w:rsidR="00FC47D2" w:rsidTr="00FC47D2">
        <w:tc>
          <w:tcPr>
            <w:tcW w:w="4814" w:type="dxa"/>
          </w:tcPr>
          <w:p w:rsidR="00FC47D2" w:rsidRDefault="00FC47D2">
            <w:r>
              <w:rPr>
                <w:b/>
              </w:rPr>
              <w:t xml:space="preserve">Der oprettes et paragraf ‘§ 17, </w:t>
            </w:r>
            <w:proofErr w:type="spellStart"/>
            <w:r>
              <w:rPr>
                <w:b/>
              </w:rPr>
              <w:t>stk</w:t>
            </w:r>
            <w:proofErr w:type="spellEnd"/>
            <w:r>
              <w:rPr>
                <w:b/>
              </w:rPr>
              <w:t xml:space="preserve"> 4’-udvalg til at varetage erhvervslivets interesser. </w:t>
            </w:r>
            <w:r>
              <w:rPr>
                <w:b/>
              </w:rPr>
              <w:br/>
            </w:r>
            <w:r>
              <w:rPr>
                <w:b/>
              </w:rPr>
              <w:br/>
            </w:r>
            <w:r>
              <w:t>Udvalget arbejder ud fra den overordnede målsætning: “Ringsted Kommune skal være i top 20 på Dansk Industris liste over erhvervsvenlige kommuner inden 2022” samt de 3 delmål:</w:t>
            </w:r>
            <w:r>
              <w:br/>
              <w:t>-Den kommunale sagsbehandling skal ligge i top 20 på DI’s liste (i øjeblikket 66)</w:t>
            </w:r>
            <w:r>
              <w:br/>
              <w:t>-Skatter, afgifter og gebyrer i top 20 på DI’s liste (i øjeblikket 80)</w:t>
            </w:r>
            <w:r>
              <w:br/>
              <w:t>-Information og dialog med kommunen i top 20 på DI’s liste (i øjeblikket 61)</w:t>
            </w:r>
            <w:r>
              <w:br/>
            </w:r>
            <w:r>
              <w:br/>
            </w:r>
            <w:r>
              <w:rPr>
                <w:b/>
              </w:rPr>
              <w:br/>
            </w:r>
            <w:r>
              <w:t xml:space="preserve">Udvalget afholder møder 10 gange om året. Mødet startes i reglen med et virksomhedsbesøg. I udvalget er arbejdsmarkedscenterchefen, et givet antal udpegede medlemmer af byrådet, repræsentanter fra kommunens erhvervsindsats, repræsentanter fra Dansk Industri og Dansk </w:t>
            </w:r>
            <w:r>
              <w:lastRenderedPageBreak/>
              <w:t xml:space="preserve">Byggeri samt repræsentanter fra Erhvervsforum og kommunens erhvervsskoler repræsenteret. </w:t>
            </w:r>
            <w:r>
              <w:br/>
            </w:r>
            <w:r>
              <w:br/>
              <w:t xml:space="preserve">Udvalget skal høres i alle sager angående erhvervslivet og skal erstatte det nuværende “Erhvervsnetværk”. </w:t>
            </w:r>
            <w:r>
              <w:br/>
            </w:r>
          </w:p>
        </w:tc>
        <w:tc>
          <w:tcPr>
            <w:tcW w:w="4814" w:type="dxa"/>
          </w:tcPr>
          <w:p w:rsidR="00954F1F" w:rsidRDefault="00954F1F" w:rsidP="00954F1F">
            <w:r>
              <w:lastRenderedPageBreak/>
              <w:t>Administrationen vurderer at høringssvaret ikke giver anledning til ændringer i udkastet til Erhvervspolitik 2019.</w:t>
            </w:r>
          </w:p>
          <w:p w:rsidR="00FC47D2" w:rsidRDefault="00FC47D2"/>
          <w:p w:rsidR="00E30154" w:rsidRDefault="00E30154">
            <w:r>
              <w:t>Beror på politisk beslutning. Økonomiudvalget besluttede den 4. september 2018 at etablere Netværk om erhvervsudvikling.</w:t>
            </w:r>
          </w:p>
        </w:tc>
      </w:tr>
      <w:tr w:rsidR="00FC47D2" w:rsidTr="00FC47D2">
        <w:tc>
          <w:tcPr>
            <w:tcW w:w="4814" w:type="dxa"/>
          </w:tcPr>
          <w:p w:rsidR="00FC47D2" w:rsidRDefault="00FC47D2"/>
        </w:tc>
        <w:tc>
          <w:tcPr>
            <w:tcW w:w="4814" w:type="dxa"/>
          </w:tcPr>
          <w:p w:rsidR="00FC47D2" w:rsidRDefault="00FC47D2"/>
        </w:tc>
      </w:tr>
      <w:tr w:rsidR="006A5CD9" w:rsidRPr="00E30154" w:rsidTr="008C308D">
        <w:tc>
          <w:tcPr>
            <w:tcW w:w="9628" w:type="dxa"/>
            <w:gridSpan w:val="2"/>
          </w:tcPr>
          <w:p w:rsidR="006A5CD9" w:rsidRPr="00E30154" w:rsidRDefault="006A5CD9" w:rsidP="006A5CD9">
            <w:pPr>
              <w:jc w:val="center"/>
              <w:rPr>
                <w:b/>
                <w:sz w:val="36"/>
                <w:szCs w:val="36"/>
              </w:rPr>
            </w:pPr>
            <w:r w:rsidRPr="00E30154">
              <w:rPr>
                <w:b/>
                <w:sz w:val="36"/>
                <w:szCs w:val="36"/>
              </w:rPr>
              <w:t>Turismenetværket</w:t>
            </w:r>
          </w:p>
        </w:tc>
      </w:tr>
      <w:tr w:rsidR="00FC47D2" w:rsidTr="00FC47D2">
        <w:tc>
          <w:tcPr>
            <w:tcW w:w="4814" w:type="dxa"/>
          </w:tcPr>
          <w:p w:rsidR="00FC47D2" w:rsidRDefault="006A5CD9" w:rsidP="006A5CD9">
            <w:pPr>
              <w:pBdr>
                <w:top w:val="nil"/>
                <w:left w:val="nil"/>
                <w:bottom w:val="nil"/>
                <w:right w:val="nil"/>
                <w:between w:val="nil"/>
                <w:bar w:val="nil"/>
              </w:pBdr>
            </w:pPr>
            <w:r>
              <w:t>Overskriften ”Oplev Ringsted” ændres til ”Turisme i Ringsted”</w:t>
            </w:r>
          </w:p>
        </w:tc>
        <w:tc>
          <w:tcPr>
            <w:tcW w:w="4814" w:type="dxa"/>
          </w:tcPr>
          <w:p w:rsidR="00E30154" w:rsidRDefault="00E30154" w:rsidP="00E30154">
            <w:r>
              <w:t>Administrationen vurderer</w:t>
            </w:r>
            <w:r w:rsidR="00291051">
              <w:t>,</w:t>
            </w:r>
            <w:r>
              <w:t xml:space="preserve"> at høringssvaret </w:t>
            </w:r>
            <w:r w:rsidR="00291051">
              <w:t>giver anledning til ændring af overskriften</w:t>
            </w:r>
            <w:r>
              <w:t xml:space="preserve"> i ud</w:t>
            </w:r>
            <w:r w:rsidR="00291051">
              <w:t>kastet til Erhvervspolitik 2019, så overskriften bliver ”Oplevelser og turisme i Ringsted”.</w:t>
            </w:r>
          </w:p>
          <w:p w:rsidR="00FC47D2" w:rsidRDefault="00FC47D2"/>
          <w:p w:rsidR="00E30154" w:rsidRDefault="00291051">
            <w:r>
              <w:t>På den måde vil overskriften rumme både de oplevelsesorienterede aktiviteter samt turisme i kommunen.</w:t>
            </w:r>
          </w:p>
          <w:p w:rsidR="00E30154" w:rsidRDefault="00E30154"/>
        </w:tc>
      </w:tr>
      <w:tr w:rsidR="00FC47D2" w:rsidTr="00FC47D2">
        <w:tc>
          <w:tcPr>
            <w:tcW w:w="4814" w:type="dxa"/>
          </w:tcPr>
          <w:p w:rsidR="00FC47D2" w:rsidRDefault="006A5CD9">
            <w:proofErr w:type="spellStart"/>
            <w:r>
              <w:t>Greater</w:t>
            </w:r>
            <w:proofErr w:type="spellEnd"/>
            <w:r>
              <w:t xml:space="preserve"> Copenhagen bruges som destinationsplatform på turismeområdet</w:t>
            </w:r>
          </w:p>
        </w:tc>
        <w:tc>
          <w:tcPr>
            <w:tcW w:w="4814" w:type="dxa"/>
          </w:tcPr>
          <w:p w:rsidR="00E30154" w:rsidRDefault="00E30154" w:rsidP="00E30154">
            <w:r>
              <w:t>Administrationen vurderer at høringssvaret ikke giver anledning til ændringer i udkastet til Erhvervspolitik 2019.</w:t>
            </w:r>
          </w:p>
          <w:p w:rsidR="00FC47D2" w:rsidRDefault="00FC47D2"/>
          <w:p w:rsidR="00E30154" w:rsidRDefault="00E30154">
            <w:r>
              <w:t xml:space="preserve">Samarbejdet </w:t>
            </w:r>
            <w:proofErr w:type="spellStart"/>
            <w:r>
              <w:t>Greater</w:t>
            </w:r>
            <w:proofErr w:type="spellEnd"/>
            <w:r>
              <w:t xml:space="preserve"> Copenhagen har ikke pt. </w:t>
            </w:r>
            <w:r w:rsidR="00291051">
              <w:t>k</w:t>
            </w:r>
            <w:r>
              <w:t>arakter af destination og arbejder ikke aktuelt med konkrete initiativer inden for turisme.</w:t>
            </w:r>
          </w:p>
          <w:p w:rsidR="00E30154" w:rsidRDefault="00E30154"/>
        </w:tc>
      </w:tr>
      <w:tr w:rsidR="00FC47D2" w:rsidTr="00FC47D2">
        <w:tc>
          <w:tcPr>
            <w:tcW w:w="4814" w:type="dxa"/>
          </w:tcPr>
          <w:p w:rsidR="00FC47D2" w:rsidRDefault="006A5CD9">
            <w:r>
              <w:t>Der sættes øget fokus på overnatningsmuligheder</w:t>
            </w:r>
          </w:p>
        </w:tc>
        <w:tc>
          <w:tcPr>
            <w:tcW w:w="4814" w:type="dxa"/>
          </w:tcPr>
          <w:p w:rsidR="00E30154" w:rsidRDefault="00E30154" w:rsidP="00E30154">
            <w:r>
              <w:t>Administrationen vurderer at høringssvaret ikke giver anledning til ændringer i udkastet til Erhvervspolitik 2019.</w:t>
            </w:r>
          </w:p>
          <w:p w:rsidR="00FC47D2" w:rsidRDefault="00FC47D2"/>
          <w:p w:rsidR="00E30154" w:rsidRDefault="00505683">
            <w:r>
              <w:t>Ønsket om flere overnatningsmuligheder foreslås taget op i den kommende revision af kommuneplanen. Eventuelle henvendelser fra konkrete investorer håndteres som led i den generelle erhvervsservice.</w:t>
            </w:r>
          </w:p>
          <w:p w:rsidR="00505683" w:rsidRDefault="00505683"/>
        </w:tc>
      </w:tr>
      <w:tr w:rsidR="00FC47D2" w:rsidTr="00FC47D2">
        <w:tc>
          <w:tcPr>
            <w:tcW w:w="4814" w:type="dxa"/>
          </w:tcPr>
          <w:p w:rsidR="00FC47D2" w:rsidRDefault="006A5CD9">
            <w:r>
              <w:t xml:space="preserve">Samspillet mellem Oplev Ringsted, </w:t>
            </w:r>
            <w:proofErr w:type="spellStart"/>
            <w:r>
              <w:t>VisitRingsted</w:t>
            </w:r>
            <w:proofErr w:type="spellEnd"/>
            <w:r>
              <w:t xml:space="preserve"> og </w:t>
            </w:r>
            <w:proofErr w:type="spellStart"/>
            <w:r>
              <w:t>VisitDanmark</w:t>
            </w:r>
            <w:proofErr w:type="spellEnd"/>
            <w:r>
              <w:t xml:space="preserve"> øges</w:t>
            </w:r>
          </w:p>
        </w:tc>
        <w:tc>
          <w:tcPr>
            <w:tcW w:w="4814" w:type="dxa"/>
          </w:tcPr>
          <w:p w:rsidR="00E30154" w:rsidRDefault="00E30154" w:rsidP="00E30154">
            <w:r>
              <w:t>Administrationen vurderer at høringssvaret ikke giver anledning til ændringer i udkastet til Erhvervspolitik 2019.</w:t>
            </w:r>
          </w:p>
          <w:p w:rsidR="00FC47D2" w:rsidRDefault="00FC47D2"/>
          <w:p w:rsidR="00E30154" w:rsidRDefault="00505683" w:rsidP="00505683">
            <w:r>
              <w:t>Øget samspil kan indgå i de årlige strategier for erhvervspolitikken, når ”Oplev Ringsted” er implementeret som fælles platform for turismen i Ringsted Kommune.</w:t>
            </w:r>
          </w:p>
          <w:p w:rsidR="00505683" w:rsidRDefault="00505683" w:rsidP="00505683"/>
        </w:tc>
      </w:tr>
      <w:tr w:rsidR="00FC47D2" w:rsidTr="00FC47D2">
        <w:tc>
          <w:tcPr>
            <w:tcW w:w="4814" w:type="dxa"/>
          </w:tcPr>
          <w:p w:rsidR="00FC47D2" w:rsidRDefault="006A5CD9">
            <w:r>
              <w:t>Netværket er positiv over for LED infoskærme der synliggør events og foreningslivets arrangementer</w:t>
            </w:r>
          </w:p>
        </w:tc>
        <w:tc>
          <w:tcPr>
            <w:tcW w:w="4814" w:type="dxa"/>
          </w:tcPr>
          <w:p w:rsidR="00E30154" w:rsidRDefault="00E30154" w:rsidP="00E30154">
            <w:r>
              <w:t>Administrationen vurderer at høringssvaret ikke giver anledning til ændringer i udkastet til Erhvervspolitik 2019.</w:t>
            </w:r>
          </w:p>
          <w:p w:rsidR="00505683" w:rsidRDefault="00505683"/>
          <w:p w:rsidR="00291051" w:rsidRDefault="00291051" w:rsidP="00291051">
            <w:r>
              <w:lastRenderedPageBreak/>
              <w:t>Byrådet har vedtaget hensigtserklæring om oplæg til infoskærme og sag forelægges i august 2019.</w:t>
            </w:r>
          </w:p>
        </w:tc>
      </w:tr>
      <w:tr w:rsidR="00FC47D2" w:rsidTr="00FC47D2">
        <w:tc>
          <w:tcPr>
            <w:tcW w:w="4814" w:type="dxa"/>
          </w:tcPr>
          <w:p w:rsidR="00FC47D2" w:rsidRDefault="00FC47D2"/>
        </w:tc>
        <w:tc>
          <w:tcPr>
            <w:tcW w:w="4814" w:type="dxa"/>
          </w:tcPr>
          <w:p w:rsidR="00FC47D2" w:rsidRDefault="00FC47D2"/>
        </w:tc>
      </w:tr>
      <w:tr w:rsidR="006A5CD9" w:rsidRPr="00E30154" w:rsidTr="00BC7560">
        <w:tc>
          <w:tcPr>
            <w:tcW w:w="9628" w:type="dxa"/>
            <w:gridSpan w:val="2"/>
          </w:tcPr>
          <w:p w:rsidR="006A5CD9" w:rsidRPr="00E30154" w:rsidRDefault="006A5CD9" w:rsidP="006A5CD9">
            <w:pPr>
              <w:jc w:val="center"/>
              <w:rPr>
                <w:b/>
                <w:sz w:val="36"/>
                <w:szCs w:val="36"/>
              </w:rPr>
            </w:pPr>
            <w:r w:rsidRPr="00E30154">
              <w:rPr>
                <w:b/>
                <w:sz w:val="36"/>
                <w:szCs w:val="36"/>
              </w:rPr>
              <w:t>Ringsted Erhvervsforum</w:t>
            </w:r>
          </w:p>
        </w:tc>
      </w:tr>
      <w:tr w:rsidR="00FC47D2" w:rsidTr="00FC47D2">
        <w:tc>
          <w:tcPr>
            <w:tcW w:w="4814" w:type="dxa"/>
          </w:tcPr>
          <w:p w:rsidR="00FC47D2" w:rsidRDefault="00505683" w:rsidP="00505683">
            <w:r>
              <w:t>Erhvervspolitikken skal understøttes af klare og ambitiøse handlingsplaner med konkrete, prioriterede indsatser, veldefinerede målsætninger og fastlagte succeskriterier</w:t>
            </w:r>
          </w:p>
        </w:tc>
        <w:tc>
          <w:tcPr>
            <w:tcW w:w="4814" w:type="dxa"/>
          </w:tcPr>
          <w:p w:rsidR="00505683" w:rsidRDefault="00505683" w:rsidP="00505683">
            <w:r>
              <w:t>Administrationen vurderer at høringssvaret ikke giver anledning til ændringer i udkastet til Erhvervspolitik 2019.</w:t>
            </w:r>
          </w:p>
          <w:p w:rsidR="00FC47D2" w:rsidRDefault="00FC47D2"/>
          <w:p w:rsidR="00505683" w:rsidRDefault="00630A17">
            <w:r>
              <w:t>I forbindelse med sagen fremlægges Strategi 2019 – 2020, der indeholder konkrete, prioriterede indsatser</w:t>
            </w:r>
            <w:r w:rsidR="00291051">
              <w:t xml:space="preserve"> samt handlingsmål.</w:t>
            </w:r>
          </w:p>
          <w:p w:rsidR="00505683" w:rsidRDefault="00505683"/>
        </w:tc>
      </w:tr>
      <w:tr w:rsidR="00FC47D2" w:rsidTr="00FC47D2">
        <w:tc>
          <w:tcPr>
            <w:tcW w:w="4814" w:type="dxa"/>
          </w:tcPr>
          <w:p w:rsidR="00FC47D2" w:rsidRDefault="00FC47D2"/>
        </w:tc>
        <w:tc>
          <w:tcPr>
            <w:tcW w:w="4814" w:type="dxa"/>
          </w:tcPr>
          <w:p w:rsidR="00FC47D2" w:rsidRDefault="00FC47D2"/>
        </w:tc>
      </w:tr>
    </w:tbl>
    <w:p w:rsidR="00FC47D2" w:rsidRDefault="00FC47D2"/>
    <w:sectPr w:rsidR="00FC47D2">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176A9"/>
    <w:multiLevelType w:val="hybridMultilevel"/>
    <w:tmpl w:val="1E888AD8"/>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7D2"/>
    <w:rsid w:val="00291051"/>
    <w:rsid w:val="00505683"/>
    <w:rsid w:val="00630A17"/>
    <w:rsid w:val="006A5CD9"/>
    <w:rsid w:val="00954F1F"/>
    <w:rsid w:val="00DC6C2C"/>
    <w:rsid w:val="00E30154"/>
    <w:rsid w:val="00E52219"/>
    <w:rsid w:val="00FC47D2"/>
    <w:rsid w:val="00FD58D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33E34"/>
  <w15:chartTrackingRefBased/>
  <w15:docId w15:val="{920F1666-1757-4CB1-948B-AEA7089FB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39"/>
    <w:rsid w:val="00FC4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fsnit">
    <w:name w:val="List Paragraph"/>
    <w:basedOn w:val="Normal"/>
    <w:uiPriority w:val="34"/>
    <w:rsid w:val="006A5CD9"/>
    <w:pPr>
      <w:spacing w:after="0" w:line="240" w:lineRule="auto"/>
      <w:ind w:left="720"/>
      <w:contextualSpacing/>
    </w:pPr>
    <w:rPr>
      <w:rFonts w:ascii="Arial" w:hAnsi="Arial"/>
    </w:rPr>
  </w:style>
  <w:style w:type="paragraph" w:styleId="Titel">
    <w:name w:val="Title"/>
    <w:basedOn w:val="Normal"/>
    <w:next w:val="Normal"/>
    <w:link w:val="TitelTegn"/>
    <w:uiPriority w:val="10"/>
    <w:qFormat/>
    <w:rsid w:val="00E301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E3015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954</Words>
  <Characters>5826</Characters>
  <Application>Microsoft Office Word</Application>
  <DocSecurity>4</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Ringsted Kommune</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Bente Jongberg</dc:creator>
  <cp:keywords/>
  <dc:description/>
  <cp:lastModifiedBy>Bente Jongberg</cp:lastModifiedBy>
  <cp:revision>2</cp:revision>
  <dcterms:created xsi:type="dcterms:W3CDTF">2019-06-18T06:45:00Z</dcterms:created>
  <dcterms:modified xsi:type="dcterms:W3CDTF">2019-06-18T06:45:00Z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InstanceGUID">
    <vt:lpwstr>{9B675B61-BB25-4083-9616-7C2F5FD122B2}</vt:lpwstr>
  </property>
</Properties>
</file>