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A6A" w:rsidRDefault="00757A6A" w:rsidP="00757A6A">
      <w:pPr>
        <w:rPr>
          <w:rFonts w:ascii="Tahoma" w:eastAsia="Times New Roman" w:hAnsi="Tahoma" w:cs="Tahoma"/>
          <w:szCs w:val="20"/>
        </w:rPr>
      </w:pPr>
      <w:bookmarkStart w:id="0" w:name="_GoBack"/>
      <w:bookmarkEnd w:id="0"/>
      <w:r>
        <w:rPr>
          <w:rFonts w:ascii="Tahoma" w:eastAsia="Times New Roman" w:hAnsi="Tahoma" w:cs="Tahoma"/>
          <w:b/>
          <w:bCs/>
          <w:szCs w:val="20"/>
        </w:rPr>
        <w:t>Emne:</w:t>
      </w:r>
      <w:r>
        <w:rPr>
          <w:rFonts w:ascii="Tahoma" w:eastAsia="Times New Roman" w:hAnsi="Tahoma" w:cs="Tahoma"/>
          <w:szCs w:val="20"/>
        </w:rPr>
        <w:t xml:space="preserve"> Information der kan gavne borgere i Deres område.</w:t>
      </w:r>
    </w:p>
    <w:p w:rsidR="00757A6A" w:rsidRDefault="00757A6A" w:rsidP="00757A6A">
      <w:pPr>
        <w:spacing w:before="100" w:beforeAutospacing="1" w:after="100" w:afterAutospacing="1"/>
        <w:rPr>
          <w:rFonts w:ascii="Times New Roman" w:hAnsi="Times New Roman" w:cs="Times New Roman"/>
          <w:color w:val="1F497D" w:themeColor="dark2"/>
          <w:sz w:val="24"/>
          <w:szCs w:val="24"/>
        </w:rPr>
      </w:pPr>
      <w:r>
        <w:t>Vi skriver til dem, da vi er i gang med at stable et gruppe-søgsmål om integrationsydelsens lovlighed på benene, vi mener at have fundet klar juridisk fundament af manglende lovlighed, hvorfor vi gerne vil i kontakt med medborgere ramt af integrationsydelsen, heriblandt må I nødvendigvis have kontakt til nogle af dem.</w:t>
      </w:r>
    </w:p>
    <w:p w:rsidR="00757A6A" w:rsidRDefault="00757A6A" w:rsidP="00757A6A">
      <w:pPr>
        <w:spacing w:before="100" w:beforeAutospacing="1" w:after="100" w:afterAutospacing="1"/>
        <w:rPr>
          <w:color w:val="1F497D" w:themeColor="dark2"/>
        </w:rPr>
      </w:pPr>
      <w:r>
        <w:t>Kort forklaret har ressortministeren erkendt at integrationsydelsen ved indførelsen og den første udvidelse ikke var i overensstemmelse med EU-retten, heri findes hele grundlaget, det var og er stadig ikke lovligt, det fremgår af en forordning (883/04), at flygtninge også har sammenlægningsprincippet, som enhver Unionsborger, og derfor skal indtræde med samme vilkår som enhver national statsborger, dette er i princippet en gengivelse af Konvention om flygtninges rets stilling artikel 23, som ligeledes kræver at flygtninge indtræder på samme vilkår som enhver national statsborger.</w:t>
      </w:r>
    </w:p>
    <w:p w:rsidR="00757A6A" w:rsidRDefault="00757A6A" w:rsidP="00757A6A">
      <w:pPr>
        <w:spacing w:before="100" w:beforeAutospacing="1" w:after="100" w:afterAutospacing="1"/>
        <w:rPr>
          <w:color w:val="1F497D" w:themeColor="dark2"/>
        </w:rPr>
      </w:pPr>
      <w:r>
        <w:t>Alle efterfølgende justeringer har ikke medført ændringer af selve lovgrundlaget, men alene nedsat ydelsen og forlænget opholdskravet, samt indført et beskæftigelseskrav, som ikke alle har en realistisk chance for at leve op til.</w:t>
      </w:r>
      <w:r>
        <w:br/>
      </w:r>
      <w:r>
        <w:br/>
        <w:t>Derudover meget kort fortalt kan dette søgsmål også have betydningen for det aktuelle lovforslag omkring opholds krav for at kunne modtage dagpenge fra A-kassen.  </w:t>
      </w:r>
    </w:p>
    <w:p w:rsidR="00757A6A" w:rsidRDefault="00757A6A" w:rsidP="00757A6A">
      <w:pPr>
        <w:spacing w:before="100" w:beforeAutospacing="1" w:after="100" w:afterAutospacing="1"/>
        <w:rPr>
          <w:color w:val="1F497D" w:themeColor="dark2"/>
        </w:rPr>
      </w:pPr>
      <w:r>
        <w:t>Vi har selv personer der taler:</w:t>
      </w:r>
    </w:p>
    <w:p w:rsidR="00757A6A" w:rsidRDefault="00757A6A" w:rsidP="00757A6A">
      <w:pPr>
        <w:spacing w:before="100" w:beforeAutospacing="1" w:after="100" w:afterAutospacing="1"/>
      </w:pPr>
      <w:r>
        <w:t>Dansk</w:t>
      </w:r>
    </w:p>
    <w:p w:rsidR="00757A6A" w:rsidRDefault="00757A6A" w:rsidP="00757A6A">
      <w:pPr>
        <w:spacing w:before="100" w:beforeAutospacing="1" w:after="100" w:afterAutospacing="1"/>
      </w:pPr>
      <w:r>
        <w:t>Svensk</w:t>
      </w:r>
    </w:p>
    <w:p w:rsidR="00757A6A" w:rsidRDefault="00757A6A" w:rsidP="00757A6A">
      <w:pPr>
        <w:spacing w:before="100" w:beforeAutospacing="1" w:after="100" w:afterAutospacing="1"/>
      </w:pPr>
      <w:r>
        <w:t>Engelsk</w:t>
      </w:r>
    </w:p>
    <w:p w:rsidR="00757A6A" w:rsidRDefault="00757A6A" w:rsidP="00757A6A">
      <w:pPr>
        <w:spacing w:before="100" w:beforeAutospacing="1" w:after="100" w:afterAutospacing="1"/>
        <w:rPr>
          <w:color w:val="1F497D" w:themeColor="dark2"/>
        </w:rPr>
      </w:pPr>
      <w:r>
        <w:t>Persisk</w:t>
      </w:r>
    </w:p>
    <w:p w:rsidR="00757A6A" w:rsidRDefault="00757A6A" w:rsidP="00757A6A">
      <w:pPr>
        <w:spacing w:before="100" w:beforeAutospacing="1" w:after="100" w:afterAutospacing="1"/>
        <w:rPr>
          <w:color w:val="1F497D" w:themeColor="dark2"/>
        </w:rPr>
      </w:pPr>
      <w:r>
        <w:t>Vi håber at I vil dele vores henvendelse til så mange som muligt, vi gør opmærksom på, at det IKKE er en hvervekampagne, men vi vil selvfølgelig blive glade for enhver der finder vores forening interessant og gerne vil vide mere eller være med i arbejdet. </w:t>
      </w:r>
    </w:p>
    <w:p w:rsidR="00757A6A" w:rsidRDefault="00757A6A" w:rsidP="00757A6A">
      <w:pPr>
        <w:spacing w:before="100" w:beforeAutospacing="1" w:after="100" w:afterAutospacing="1"/>
        <w:rPr>
          <w:color w:val="1F497D" w:themeColor="dark2"/>
        </w:rPr>
      </w:pPr>
      <w:r>
        <w:t>Med venlig hilsen,</w:t>
      </w:r>
      <w:r>
        <w:br/>
        <w:t xml:space="preserve">Brian Byskov </w:t>
      </w:r>
      <w:proofErr w:type="spellStart"/>
      <w:r>
        <w:t>Seifi</w:t>
      </w:r>
      <w:proofErr w:type="spellEnd"/>
      <w:r>
        <w:t>-Andersen </w:t>
      </w:r>
      <w:r>
        <w:br/>
        <w:t>Medlem og Kasserer </w:t>
      </w:r>
      <w:r>
        <w:br/>
      </w:r>
      <w:r>
        <w:br/>
        <w:t>På vegne af:  </w:t>
      </w:r>
    </w:p>
    <w:p w:rsidR="00757A6A" w:rsidRDefault="00757A6A" w:rsidP="00757A6A">
      <w:pPr>
        <w:spacing w:before="100" w:beforeAutospacing="1" w:after="100" w:afterAutospacing="1"/>
        <w:rPr>
          <w:color w:val="1F497D" w:themeColor="dark2"/>
        </w:rPr>
      </w:pPr>
      <w:r>
        <w:lastRenderedPageBreak/>
        <w:t>Landsforeningen Social Anstændighed</w:t>
      </w:r>
    </w:p>
    <w:p w:rsidR="00757A6A" w:rsidRDefault="00757A6A" w:rsidP="00757A6A">
      <w:pPr>
        <w:spacing w:before="100" w:beforeAutospacing="1" w:after="100" w:afterAutospacing="1"/>
        <w:rPr>
          <w:color w:val="1F497D" w:themeColor="dark2"/>
        </w:rPr>
      </w:pPr>
      <w:r>
        <w:t>Gammelsøparken 81</w:t>
      </w:r>
    </w:p>
    <w:p w:rsidR="00757A6A" w:rsidRDefault="00757A6A" w:rsidP="00757A6A">
      <w:pPr>
        <w:spacing w:before="100" w:beforeAutospacing="1" w:after="100" w:afterAutospacing="1"/>
      </w:pPr>
      <w:r>
        <w:t>Dk-4760 Vordingborg</w:t>
      </w:r>
    </w:p>
    <w:p w:rsidR="00757A6A" w:rsidRDefault="00757A6A" w:rsidP="00757A6A">
      <w:pPr>
        <w:spacing w:before="100" w:beforeAutospacing="1" w:after="100" w:afterAutospacing="1"/>
      </w:pPr>
      <w:hyperlink r:id="rId9" w:tgtFrame="_blank" w:history="1">
        <w:r>
          <w:rPr>
            <w:rStyle w:val="Hyperlink"/>
          </w:rPr>
          <w:t>info@fsoa.dk</w:t>
        </w:r>
      </w:hyperlink>
    </w:p>
    <w:p w:rsidR="00757A6A" w:rsidRDefault="00757A6A" w:rsidP="00757A6A">
      <w:pPr>
        <w:spacing w:before="100" w:beforeAutospacing="1" w:after="100" w:afterAutospacing="1"/>
        <w:rPr>
          <w:color w:val="1F497D" w:themeColor="dark2"/>
        </w:rPr>
      </w:pPr>
      <w:hyperlink r:id="rId10" w:tgtFrame="_blank" w:history="1">
        <w:r>
          <w:rPr>
            <w:rStyle w:val="Hyperlink"/>
          </w:rPr>
          <w:t>sikkermail@fsoa.dk</w:t>
        </w:r>
        <w:r>
          <w:rPr>
            <w:color w:val="0000FF"/>
            <w:u w:val="single"/>
          </w:rPr>
          <w:br/>
        </w:r>
      </w:hyperlink>
      <w:hyperlink r:id="rId11" w:tgtFrame="_blank" w:history="1">
        <w:r>
          <w:rPr>
            <w:rStyle w:val="Hyperlink"/>
          </w:rPr>
          <w:t>www.fsoa.dk</w:t>
        </w:r>
      </w:hyperlink>
    </w:p>
    <w:p w:rsidR="00757A6A" w:rsidRDefault="00757A6A" w:rsidP="00757A6A">
      <w:pPr>
        <w:spacing w:before="100" w:beforeAutospacing="1" w:after="100" w:afterAutospacing="1"/>
      </w:pPr>
      <w:r>
        <w:t xml:space="preserve">CVR: </w:t>
      </w:r>
      <w:proofErr w:type="gramStart"/>
      <w:r>
        <w:t>38559893</w:t>
      </w:r>
      <w:proofErr w:type="gramEnd"/>
    </w:p>
    <w:p w:rsidR="00757A6A" w:rsidRDefault="00757A6A" w:rsidP="00757A6A">
      <w:pPr>
        <w:spacing w:before="100" w:beforeAutospacing="1" w:after="100" w:afterAutospacing="1"/>
      </w:pPr>
      <w:proofErr w:type="gramStart"/>
      <w:r>
        <w:t>Telefon: 91990791</w:t>
      </w:r>
      <w:proofErr w:type="gramEnd"/>
      <w:r>
        <w:t xml:space="preserve"> (Alle nævnte sprog dog ikke persisk)</w:t>
      </w:r>
    </w:p>
    <w:p w:rsidR="00757A6A" w:rsidRDefault="00757A6A" w:rsidP="00757A6A">
      <w:pPr>
        <w:spacing w:before="100" w:beforeAutospacing="1" w:after="100" w:afterAutospacing="1"/>
      </w:pPr>
      <w:r>
        <w:t>Telefontid tirsdage 16:45-17:45</w:t>
      </w:r>
    </w:p>
    <w:p w:rsidR="00757A6A" w:rsidRDefault="00757A6A" w:rsidP="00757A6A">
      <w:pPr>
        <w:spacing w:before="100" w:beforeAutospacing="1" w:after="100" w:afterAutospacing="1"/>
      </w:pPr>
      <w:r>
        <w:t>Vi anbefaler brug af mails</w:t>
      </w:r>
    </w:p>
    <w:p w:rsidR="00096480" w:rsidRPr="00080362" w:rsidRDefault="00096480" w:rsidP="00757A6A"/>
    <w:sectPr w:rsidR="00096480" w:rsidRPr="00080362" w:rsidSect="00171466">
      <w:headerReference w:type="even" r:id="rId12"/>
      <w:headerReference w:type="default" r:id="rId13"/>
      <w:footerReference w:type="even" r:id="rId14"/>
      <w:footerReference w:type="default" r:id="rId15"/>
      <w:headerReference w:type="first" r:id="rId16"/>
      <w:footerReference w:type="first" r:id="rId17"/>
      <w:pgSz w:w="11906" w:h="16838"/>
      <w:pgMar w:top="2268" w:right="3289" w:bottom="737" w:left="1304" w:header="851"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362" w:rsidRPr="00080362" w:rsidRDefault="00080362" w:rsidP="007A1864">
      <w:pPr>
        <w:spacing w:after="0" w:line="240" w:lineRule="auto"/>
      </w:pPr>
      <w:r w:rsidRPr="00080362">
        <w:separator/>
      </w:r>
    </w:p>
  </w:endnote>
  <w:endnote w:type="continuationSeparator" w:id="0">
    <w:p w:rsidR="00080362" w:rsidRPr="00080362" w:rsidRDefault="00080362" w:rsidP="007A1864">
      <w:pPr>
        <w:spacing w:after="0" w:line="240" w:lineRule="auto"/>
      </w:pPr>
      <w:r w:rsidRPr="000803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362" w:rsidRDefault="00080362">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3D3" w:rsidRPr="00080362" w:rsidRDefault="00EB73D3" w:rsidP="001508B9">
    <w:pPr>
      <w:pStyle w:val="Sidenummerering"/>
      <w:rPr>
        <w:lang w:val="da-DK"/>
      </w:rPr>
    </w:pPr>
    <w:r w:rsidRPr="00080362">
      <w:rPr>
        <w:lang w:val="da-DK"/>
      </w:rPr>
      <w:tab/>
    </w:r>
    <w:r w:rsidRPr="00080362">
      <w:rPr>
        <w:lang w:val="da-DK"/>
      </w:rPr>
      <w:tab/>
      <w:t xml:space="preserve">Side </w:t>
    </w:r>
    <w:r w:rsidRPr="00080362">
      <w:rPr>
        <w:lang w:val="da-DK"/>
      </w:rPr>
      <w:fldChar w:fldCharType="begin"/>
    </w:r>
    <w:r w:rsidRPr="00080362">
      <w:rPr>
        <w:lang w:val="da-DK"/>
      </w:rPr>
      <w:instrText xml:space="preserve"> PAGE   \* MERGEFORMAT </w:instrText>
    </w:r>
    <w:r w:rsidRPr="00080362">
      <w:rPr>
        <w:lang w:val="da-DK"/>
      </w:rPr>
      <w:fldChar w:fldCharType="separate"/>
    </w:r>
    <w:r w:rsidR="00757A6A">
      <w:rPr>
        <w:noProof/>
        <w:lang w:val="da-DK"/>
      </w:rPr>
      <w:t>2</w:t>
    </w:r>
    <w:r w:rsidRPr="00080362">
      <w:rPr>
        <w:lang w:val="da-DK"/>
      </w:rPr>
      <w:fldChar w:fldCharType="end"/>
    </w:r>
    <w:r w:rsidRPr="00080362">
      <w:rPr>
        <w:lang w:val="da-DK"/>
      </w:rPr>
      <w:t xml:space="preserve"> af </w:t>
    </w:r>
    <w:r w:rsidRPr="00080362">
      <w:rPr>
        <w:lang w:val="da-DK"/>
      </w:rPr>
      <w:fldChar w:fldCharType="begin"/>
    </w:r>
    <w:r w:rsidRPr="00080362">
      <w:rPr>
        <w:lang w:val="da-DK"/>
      </w:rPr>
      <w:instrText xml:space="preserve"> NUMPAGES   \* MERGEFORMAT </w:instrText>
    </w:r>
    <w:r w:rsidRPr="00080362">
      <w:rPr>
        <w:lang w:val="da-DK"/>
      </w:rPr>
      <w:fldChar w:fldCharType="separate"/>
    </w:r>
    <w:r w:rsidR="00757A6A">
      <w:rPr>
        <w:noProof/>
        <w:lang w:val="da-DK"/>
      </w:rPr>
      <w:t>2</w:t>
    </w:r>
    <w:r w:rsidRPr="00080362">
      <w:rPr>
        <w:lang w:val="da-DK"/>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3D3" w:rsidRPr="00080362" w:rsidRDefault="00EB73D3" w:rsidP="000C416A">
    <w:pPr>
      <w:pStyle w:val="Sidenummerering"/>
      <w:rPr>
        <w:lang w:val="da-DK"/>
      </w:rPr>
    </w:pPr>
    <w:r w:rsidRPr="00080362">
      <w:rPr>
        <w:lang w:val="da-DK"/>
      </w:rPr>
      <w:tab/>
    </w:r>
    <w:r w:rsidRPr="00080362">
      <w:rPr>
        <w:lang w:val="da-DK"/>
      </w:rPr>
      <w:tab/>
      <w:t xml:space="preserve">Side </w:t>
    </w:r>
    <w:r w:rsidRPr="00080362">
      <w:rPr>
        <w:lang w:val="da-DK"/>
      </w:rPr>
      <w:fldChar w:fldCharType="begin"/>
    </w:r>
    <w:r w:rsidRPr="00080362">
      <w:rPr>
        <w:lang w:val="da-DK"/>
      </w:rPr>
      <w:instrText xml:space="preserve"> PAGE   \* MERGEFORMAT </w:instrText>
    </w:r>
    <w:r w:rsidRPr="00080362">
      <w:rPr>
        <w:lang w:val="da-DK"/>
      </w:rPr>
      <w:fldChar w:fldCharType="separate"/>
    </w:r>
    <w:r w:rsidR="00757A6A">
      <w:rPr>
        <w:noProof/>
        <w:lang w:val="da-DK"/>
      </w:rPr>
      <w:t>1</w:t>
    </w:r>
    <w:r w:rsidRPr="00080362">
      <w:rPr>
        <w:lang w:val="da-DK"/>
      </w:rPr>
      <w:fldChar w:fldCharType="end"/>
    </w:r>
    <w:r w:rsidRPr="00080362">
      <w:rPr>
        <w:lang w:val="da-DK"/>
      </w:rPr>
      <w:t xml:space="preserve"> af </w:t>
    </w:r>
    <w:r w:rsidRPr="00080362">
      <w:rPr>
        <w:lang w:val="da-DK"/>
      </w:rPr>
      <w:fldChar w:fldCharType="begin"/>
    </w:r>
    <w:r w:rsidRPr="00080362">
      <w:rPr>
        <w:lang w:val="da-DK"/>
      </w:rPr>
      <w:instrText xml:space="preserve"> NUMPAGES   \* MERGEFORMAT </w:instrText>
    </w:r>
    <w:r w:rsidRPr="00080362">
      <w:rPr>
        <w:lang w:val="da-DK"/>
      </w:rPr>
      <w:fldChar w:fldCharType="separate"/>
    </w:r>
    <w:r w:rsidR="00757A6A">
      <w:rPr>
        <w:noProof/>
        <w:lang w:val="da-DK"/>
      </w:rPr>
      <w:t>2</w:t>
    </w:r>
    <w:r w:rsidRPr="00080362">
      <w:rPr>
        <w:lang w:val="da-DK"/>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362" w:rsidRPr="00080362" w:rsidRDefault="00080362" w:rsidP="007A1864">
      <w:pPr>
        <w:spacing w:after="0" w:line="240" w:lineRule="auto"/>
      </w:pPr>
      <w:r w:rsidRPr="00080362">
        <w:separator/>
      </w:r>
    </w:p>
  </w:footnote>
  <w:footnote w:type="continuationSeparator" w:id="0">
    <w:p w:rsidR="00080362" w:rsidRPr="00080362" w:rsidRDefault="00080362" w:rsidP="007A1864">
      <w:pPr>
        <w:spacing w:after="0" w:line="240" w:lineRule="auto"/>
      </w:pPr>
      <w:r w:rsidRPr="00080362">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362" w:rsidRDefault="00080362">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362" w:rsidRDefault="00080362">
    <w:pPr>
      <w:pStyle w:val="Sidehoved"/>
    </w:pPr>
    <w:r>
      <w:rPr>
        <w:noProof/>
        <w:lang w:eastAsia="da-DK"/>
      </w:rPr>
      <w:drawing>
        <wp:anchor distT="0" distB="0" distL="114300" distR="114300" simplePos="0" relativeHeight="251659264" behindDoc="1" locked="0" layoutInCell="1" allowOverlap="1">
          <wp:simplePos x="0" y="0"/>
          <wp:positionH relativeFrom="page">
            <wp:posOffset>5796915</wp:posOffset>
          </wp:positionH>
          <wp:positionV relativeFrom="page">
            <wp:posOffset>503555</wp:posOffset>
          </wp:positionV>
          <wp:extent cx="863363" cy="1224871"/>
          <wp:effectExtent l="0" t="0" r="0" b="0"/>
          <wp:wrapNone/>
          <wp:docPr id="2" name="Billede 2" descr="Logo" title="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3363" cy="1224871"/>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9243" w:tblpY="4254"/>
      <w:tblOverlap w:val="never"/>
      <w:tblW w:w="0" w:type="auto"/>
      <w:tblCellMar>
        <w:left w:w="0" w:type="dxa"/>
        <w:right w:w="0" w:type="dxa"/>
      </w:tblCellMar>
      <w:tblLook w:val="04A0" w:firstRow="1" w:lastRow="0" w:firstColumn="1" w:lastColumn="0" w:noHBand="0" w:noVBand="1"/>
      <w:tblCaption w:val="Kolofon"/>
    </w:tblPr>
    <w:tblGrid>
      <w:gridCol w:w="2410"/>
    </w:tblGrid>
    <w:tr w:rsidR="00EB73D3" w:rsidRPr="00080362" w:rsidTr="00980573">
      <w:trPr>
        <w:trHeight w:hRule="exact" w:val="851"/>
      </w:trPr>
      <w:tc>
        <w:tcPr>
          <w:tcW w:w="2410" w:type="dxa"/>
          <w:tcBorders>
            <w:top w:val="nil"/>
            <w:left w:val="nil"/>
            <w:bottom w:val="nil"/>
            <w:right w:val="nil"/>
          </w:tcBorders>
        </w:tcPr>
        <w:p w:rsidR="00EB73D3" w:rsidRPr="00080362" w:rsidRDefault="00080362" w:rsidP="00080362">
          <w:pPr>
            <w:pStyle w:val="Kolofon"/>
            <w:rPr>
              <w:lang w:val="da-DK"/>
            </w:rPr>
          </w:pPr>
          <w:r w:rsidRPr="00080362">
            <w:rPr>
              <w:rFonts w:cs="Arial"/>
              <w:lang w:val="da-DK"/>
            </w:rPr>
            <w:t>Dato: 16. november 2018</w:t>
          </w:r>
        </w:p>
      </w:tc>
    </w:tr>
    <w:tr w:rsidR="00EB73D3" w:rsidRPr="00080362" w:rsidTr="00980573">
      <w:trPr>
        <w:trHeight w:hRule="exact" w:val="7230"/>
      </w:trPr>
      <w:tc>
        <w:tcPr>
          <w:tcW w:w="2410" w:type="dxa"/>
          <w:tcBorders>
            <w:top w:val="nil"/>
            <w:left w:val="nil"/>
            <w:bottom w:val="nil"/>
            <w:right w:val="nil"/>
          </w:tcBorders>
        </w:tcPr>
        <w:p w:rsidR="00EB73D3" w:rsidRPr="00080362" w:rsidRDefault="00EB73D3" w:rsidP="00980573">
          <w:pPr>
            <w:pStyle w:val="Kolofon"/>
            <w:rPr>
              <w:b/>
              <w:lang w:val="da-DK"/>
            </w:rPr>
          </w:pPr>
          <w:r w:rsidRPr="00080362">
            <w:rPr>
              <w:b/>
              <w:lang w:val="da-DK"/>
            </w:rPr>
            <w:t>Kontaktoplysninger</w:t>
          </w:r>
        </w:p>
        <w:p w:rsidR="00EB73D3" w:rsidRPr="00080362" w:rsidRDefault="00EB73D3" w:rsidP="00980573">
          <w:pPr>
            <w:pStyle w:val="Kolofon"/>
            <w:rPr>
              <w:b/>
              <w:lang w:val="da-DK"/>
            </w:rPr>
          </w:pPr>
        </w:p>
        <w:p w:rsidR="00080362" w:rsidRPr="00080362" w:rsidRDefault="00080362" w:rsidP="00080362">
          <w:pPr>
            <w:pStyle w:val="Kolofon"/>
            <w:rPr>
              <w:rFonts w:cs="Arial"/>
              <w:lang w:val="da-DK"/>
            </w:rPr>
          </w:pPr>
          <w:r w:rsidRPr="00080362">
            <w:rPr>
              <w:rFonts w:cs="Arial"/>
              <w:i/>
              <w:lang w:val="da-DK"/>
            </w:rPr>
            <w:t>Administration</w:t>
          </w:r>
        </w:p>
        <w:p w:rsidR="00080362" w:rsidRPr="00080362" w:rsidRDefault="00080362" w:rsidP="00080362">
          <w:pPr>
            <w:pStyle w:val="Kolofon"/>
            <w:rPr>
              <w:rFonts w:cs="Arial"/>
              <w:lang w:val="da-DK"/>
            </w:rPr>
          </w:pPr>
        </w:p>
        <w:p w:rsidR="00080362" w:rsidRPr="00080362" w:rsidRDefault="00080362" w:rsidP="00080362">
          <w:pPr>
            <w:pStyle w:val="Kolofon"/>
            <w:rPr>
              <w:rFonts w:cs="Arial"/>
              <w:lang w:val="da-DK"/>
            </w:rPr>
          </w:pPr>
          <w:r w:rsidRPr="00080362">
            <w:rPr>
              <w:rFonts w:cs="Arial"/>
              <w:b/>
              <w:lang w:val="da-DK"/>
            </w:rPr>
            <w:t>Arbejdsmarkedscenter</w:t>
          </w:r>
        </w:p>
        <w:p w:rsidR="00080362" w:rsidRPr="00080362" w:rsidRDefault="00080362" w:rsidP="00080362">
          <w:pPr>
            <w:pStyle w:val="Kolofon"/>
            <w:rPr>
              <w:rFonts w:cs="Arial"/>
              <w:lang w:val="da-DK"/>
            </w:rPr>
          </w:pPr>
          <w:r w:rsidRPr="00080362">
            <w:rPr>
              <w:rFonts w:cs="Arial"/>
              <w:lang w:val="da-DK"/>
            </w:rPr>
            <w:t>Nørregade 100</w:t>
          </w:r>
        </w:p>
        <w:p w:rsidR="00080362" w:rsidRPr="00080362" w:rsidRDefault="00080362" w:rsidP="00080362">
          <w:pPr>
            <w:pStyle w:val="Kolofon"/>
            <w:rPr>
              <w:rFonts w:cs="Arial"/>
              <w:lang w:val="da-DK"/>
            </w:rPr>
          </w:pPr>
          <w:r w:rsidRPr="00080362">
            <w:rPr>
              <w:rFonts w:cs="Arial"/>
              <w:lang w:val="da-DK"/>
            </w:rPr>
            <w:t>4100 Ringsted</w:t>
          </w:r>
        </w:p>
        <w:p w:rsidR="00080362" w:rsidRPr="00080362" w:rsidRDefault="00080362" w:rsidP="00080362">
          <w:pPr>
            <w:pStyle w:val="Kolofon"/>
            <w:rPr>
              <w:rFonts w:cs="Arial"/>
              <w:lang w:val="da-DK"/>
            </w:rPr>
          </w:pPr>
        </w:p>
        <w:p w:rsidR="00080362" w:rsidRPr="00080362" w:rsidRDefault="00080362" w:rsidP="00080362">
          <w:pPr>
            <w:pStyle w:val="Kolofon"/>
            <w:rPr>
              <w:rFonts w:cs="Arial"/>
              <w:lang w:val="da-DK"/>
            </w:rPr>
          </w:pPr>
          <w:r w:rsidRPr="00080362">
            <w:rPr>
              <w:rFonts w:cs="Arial"/>
              <w:lang w:val="da-DK"/>
            </w:rPr>
            <w:t>Tel.:</w:t>
          </w:r>
          <w:r w:rsidRPr="00080362">
            <w:rPr>
              <w:rFonts w:cs="Arial"/>
              <w:lang w:val="da-DK"/>
            </w:rPr>
            <w:tab/>
            <w:t>+45 57 62 62 62</w:t>
          </w:r>
        </w:p>
        <w:p w:rsidR="00080362" w:rsidRPr="00080362" w:rsidRDefault="00080362" w:rsidP="00080362">
          <w:pPr>
            <w:pStyle w:val="Kolofon"/>
            <w:rPr>
              <w:rFonts w:cs="Arial"/>
              <w:lang w:val="en-US"/>
            </w:rPr>
          </w:pPr>
          <w:r w:rsidRPr="00080362">
            <w:rPr>
              <w:rFonts w:cs="Arial"/>
              <w:lang w:val="en-US"/>
            </w:rPr>
            <w:t>Dir.:</w:t>
          </w:r>
          <w:r w:rsidRPr="00080362">
            <w:rPr>
              <w:rFonts w:cs="Arial"/>
              <w:lang w:val="en-US"/>
            </w:rPr>
            <w:tab/>
            <w:t>+45 57 62 64 02</w:t>
          </w:r>
        </w:p>
        <w:p w:rsidR="00080362" w:rsidRPr="00080362" w:rsidRDefault="00080362" w:rsidP="00080362">
          <w:pPr>
            <w:pStyle w:val="Kolofon"/>
            <w:rPr>
              <w:rFonts w:cs="Arial"/>
              <w:lang w:val="en-US"/>
            </w:rPr>
          </w:pPr>
          <w:r w:rsidRPr="00080362">
            <w:rPr>
              <w:rFonts w:cs="Arial"/>
              <w:lang w:val="en-US"/>
            </w:rPr>
            <w:t>Mail.:</w:t>
          </w:r>
          <w:r w:rsidRPr="00080362">
            <w:rPr>
              <w:rFonts w:cs="Arial"/>
              <w:lang w:val="en-US"/>
            </w:rPr>
            <w:tab/>
            <w:t>BSNI@RINGSTED.DK</w:t>
          </w:r>
        </w:p>
        <w:p w:rsidR="00080362" w:rsidRPr="00080362" w:rsidRDefault="00080362" w:rsidP="00080362">
          <w:pPr>
            <w:pStyle w:val="Kolofon"/>
            <w:rPr>
              <w:rFonts w:cs="Arial"/>
              <w:lang w:val="en-US"/>
            </w:rPr>
          </w:pPr>
        </w:p>
        <w:p w:rsidR="00080362" w:rsidRPr="00080362" w:rsidRDefault="00080362" w:rsidP="00080362">
          <w:pPr>
            <w:pStyle w:val="Kolofon"/>
            <w:rPr>
              <w:rFonts w:cs="Arial"/>
              <w:lang w:val="en-US"/>
            </w:rPr>
          </w:pPr>
          <w:r w:rsidRPr="00080362">
            <w:rPr>
              <w:rFonts w:cs="Arial"/>
              <w:lang w:val="en-US"/>
            </w:rPr>
            <w:t>arbejdsmarkedscenter@ringsted.dk</w:t>
          </w:r>
        </w:p>
        <w:p w:rsidR="00080362" w:rsidRPr="00080362" w:rsidRDefault="00080362" w:rsidP="00080362">
          <w:pPr>
            <w:pStyle w:val="Kolofon"/>
            <w:rPr>
              <w:rFonts w:cs="Arial"/>
              <w:lang w:val="da-DK"/>
            </w:rPr>
          </w:pPr>
          <w:r w:rsidRPr="00080362">
            <w:rPr>
              <w:rFonts w:cs="Arial"/>
              <w:lang w:val="da-DK"/>
            </w:rPr>
            <w:t>www.ringsted.dk</w:t>
          </w:r>
        </w:p>
        <w:p w:rsidR="00EB73D3" w:rsidRPr="00080362" w:rsidRDefault="00080362" w:rsidP="00080362">
          <w:pPr>
            <w:pStyle w:val="Kolofon"/>
            <w:rPr>
              <w:lang w:val="da-DK"/>
            </w:rPr>
          </w:pPr>
          <w:r w:rsidRPr="00080362">
            <w:rPr>
              <w:rFonts w:cs="Arial"/>
              <w:lang w:val="da-DK"/>
            </w:rPr>
            <w:t>EAN:</w:t>
          </w:r>
          <w:r w:rsidRPr="00080362">
            <w:rPr>
              <w:rFonts w:cs="Arial"/>
              <w:lang w:val="da-DK"/>
            </w:rPr>
            <w:tab/>
            <w:t>5798007642464</w:t>
          </w:r>
        </w:p>
      </w:tc>
    </w:tr>
  </w:tbl>
  <w:tbl>
    <w:tblPr>
      <w:tblStyle w:val="Tabel-Gitter"/>
      <w:tblpPr w:vertAnchor="page" w:horzAnchor="page" w:tblpX="1305" w:tblpY="852"/>
      <w:tblOverlap w:val="never"/>
      <w:tblW w:w="0" w:type="auto"/>
      <w:tblCellMar>
        <w:left w:w="0" w:type="dxa"/>
        <w:right w:w="0" w:type="dxa"/>
      </w:tblCellMar>
      <w:tblLook w:val="04A0" w:firstRow="1" w:lastRow="0" w:firstColumn="1" w:lastColumn="0" w:noHBand="0" w:noVBand="1"/>
      <w:tblCaption w:val="Kolofon"/>
    </w:tblPr>
    <w:tblGrid>
      <w:gridCol w:w="7313"/>
    </w:tblGrid>
    <w:tr w:rsidR="00EB73D3" w:rsidRPr="00080362" w:rsidTr="00D65800">
      <w:tc>
        <w:tcPr>
          <w:tcW w:w="7453" w:type="dxa"/>
          <w:tcBorders>
            <w:top w:val="nil"/>
            <w:left w:val="nil"/>
            <w:bottom w:val="nil"/>
            <w:right w:val="nil"/>
          </w:tcBorders>
        </w:tcPr>
        <w:p w:rsidR="00757A6A" w:rsidRDefault="00757A6A" w:rsidP="00757A6A">
          <w:pPr>
            <w:rPr>
              <w:rFonts w:ascii="Tahoma" w:eastAsia="Times New Roman" w:hAnsi="Tahoma" w:cs="Tahoma"/>
              <w:szCs w:val="20"/>
            </w:rPr>
          </w:pPr>
          <w:r>
            <w:rPr>
              <w:rFonts w:ascii="Tahoma" w:eastAsia="Times New Roman" w:hAnsi="Tahoma" w:cs="Tahoma"/>
              <w:b/>
              <w:bCs/>
              <w:szCs w:val="20"/>
            </w:rPr>
            <w:t>Fra:</w:t>
          </w:r>
          <w:r>
            <w:rPr>
              <w:rFonts w:ascii="Tahoma" w:eastAsia="Times New Roman" w:hAnsi="Tahoma" w:cs="Tahoma"/>
              <w:szCs w:val="20"/>
            </w:rPr>
            <w:t xml:space="preserve"> Brian Byskov </w:t>
          </w:r>
          <w:proofErr w:type="spellStart"/>
          <w:r>
            <w:rPr>
              <w:rFonts w:ascii="Tahoma" w:eastAsia="Times New Roman" w:hAnsi="Tahoma" w:cs="Tahoma"/>
              <w:szCs w:val="20"/>
            </w:rPr>
            <w:t>Seifi</w:t>
          </w:r>
          <w:proofErr w:type="spellEnd"/>
          <w:r>
            <w:rPr>
              <w:rFonts w:ascii="Tahoma" w:eastAsia="Times New Roman" w:hAnsi="Tahoma" w:cs="Tahoma"/>
              <w:szCs w:val="20"/>
            </w:rPr>
            <w:t xml:space="preserve">-Andersen [mailto:kasserer@fsoa.dk] </w:t>
          </w:r>
          <w:r>
            <w:rPr>
              <w:rFonts w:ascii="Tahoma" w:eastAsia="Times New Roman" w:hAnsi="Tahoma" w:cs="Tahoma"/>
              <w:szCs w:val="20"/>
            </w:rPr>
            <w:br/>
          </w:r>
          <w:r>
            <w:rPr>
              <w:rFonts w:ascii="Tahoma" w:eastAsia="Times New Roman" w:hAnsi="Tahoma" w:cs="Tahoma"/>
              <w:b/>
              <w:bCs/>
              <w:szCs w:val="20"/>
            </w:rPr>
            <w:t>Sendt:</w:t>
          </w:r>
          <w:r>
            <w:rPr>
              <w:rFonts w:ascii="Tahoma" w:eastAsia="Times New Roman" w:hAnsi="Tahoma" w:cs="Tahoma"/>
              <w:szCs w:val="20"/>
            </w:rPr>
            <w:t xml:space="preserve"> 19. oktober 2018 11:27</w:t>
          </w:r>
          <w:r>
            <w:rPr>
              <w:rFonts w:ascii="Tahoma" w:eastAsia="Times New Roman" w:hAnsi="Tahoma" w:cs="Tahoma"/>
              <w:szCs w:val="20"/>
            </w:rPr>
            <w:br/>
          </w:r>
          <w:r>
            <w:rPr>
              <w:rFonts w:ascii="Tahoma" w:eastAsia="Times New Roman" w:hAnsi="Tahoma" w:cs="Tahoma"/>
              <w:b/>
              <w:bCs/>
              <w:szCs w:val="20"/>
            </w:rPr>
            <w:t>Til:</w:t>
          </w:r>
          <w:r>
            <w:rPr>
              <w:rFonts w:ascii="Tahoma" w:eastAsia="Times New Roman" w:hAnsi="Tahoma" w:cs="Tahoma"/>
              <w:szCs w:val="20"/>
            </w:rPr>
            <w:t xml:space="preserve"> Birgitte Skovmand Nielsen; </w:t>
          </w:r>
        </w:p>
        <w:p w:rsidR="00EB73D3" w:rsidRPr="00080362" w:rsidRDefault="00EB73D3" w:rsidP="00D65800">
          <w:pPr>
            <w:pStyle w:val="Notat"/>
          </w:pPr>
        </w:p>
      </w:tc>
    </w:tr>
  </w:tbl>
  <w:p w:rsidR="00EB73D3" w:rsidRPr="00080362" w:rsidRDefault="00080362" w:rsidP="00D65800">
    <w:pPr>
      <w:spacing w:after="0" w:line="240" w:lineRule="auto"/>
    </w:pPr>
    <w:r>
      <w:rPr>
        <w:noProof/>
        <w:lang w:eastAsia="da-DK"/>
      </w:rPr>
      <w:drawing>
        <wp:anchor distT="0" distB="0" distL="114300" distR="114300" simplePos="0" relativeHeight="251658240" behindDoc="1" locked="0" layoutInCell="1" allowOverlap="1" wp14:anchorId="532D6DBF" wp14:editId="10D8208A">
          <wp:simplePos x="0" y="0"/>
          <wp:positionH relativeFrom="page">
            <wp:posOffset>5796915</wp:posOffset>
          </wp:positionH>
          <wp:positionV relativeFrom="page">
            <wp:posOffset>503555</wp:posOffset>
          </wp:positionV>
          <wp:extent cx="863363" cy="1224871"/>
          <wp:effectExtent l="0" t="0" r="0" b="0"/>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3363" cy="1224871"/>
                  </a:xfrm>
                  <a:prstGeom prst="rect">
                    <a:avLst/>
                  </a:prstGeom>
                </pic:spPr>
              </pic:pic>
            </a:graphicData>
          </a:graphic>
        </wp:anchor>
      </w:drawing>
    </w:r>
  </w:p>
  <w:p w:rsidR="00EB73D3" w:rsidRPr="00080362" w:rsidRDefault="00EB73D3" w:rsidP="00D65800">
    <w:pPr>
      <w:spacing w:after="0" w:line="240" w:lineRule="auto"/>
    </w:pPr>
  </w:p>
  <w:p w:rsidR="00EB73D3" w:rsidRPr="00080362" w:rsidRDefault="00EB73D3" w:rsidP="00D65800">
    <w:pPr>
      <w:spacing w:after="0" w:line="240" w:lineRule="auto"/>
    </w:pPr>
  </w:p>
  <w:p w:rsidR="00EB73D3" w:rsidRPr="00080362" w:rsidRDefault="00EB73D3" w:rsidP="00D65800">
    <w:pPr>
      <w:spacing w:after="0" w:line="240" w:lineRule="auto"/>
    </w:pPr>
  </w:p>
  <w:p w:rsidR="00EB73D3" w:rsidRPr="00080362" w:rsidRDefault="00EB73D3" w:rsidP="00D65800">
    <w:pPr>
      <w:spacing w:after="0" w:line="240" w:lineRule="auto"/>
    </w:pPr>
  </w:p>
  <w:p w:rsidR="00EB73D3" w:rsidRPr="00080362" w:rsidRDefault="00EB73D3" w:rsidP="00D65800">
    <w:pPr>
      <w:spacing w:after="0" w:line="240" w:lineRule="auto"/>
    </w:pPr>
  </w:p>
  <w:p w:rsidR="00EB73D3" w:rsidRPr="00080362" w:rsidRDefault="00EB73D3" w:rsidP="00D65800">
    <w:pPr>
      <w:spacing w:after="0" w:line="240" w:lineRule="auto"/>
    </w:pPr>
  </w:p>
  <w:p w:rsidR="00EB73D3" w:rsidRPr="00080362" w:rsidRDefault="00EB73D3" w:rsidP="00D65800">
    <w:pPr>
      <w:spacing w:after="0" w:line="240" w:lineRule="auto"/>
    </w:pPr>
  </w:p>
  <w:p w:rsidR="00EB73D3" w:rsidRPr="00080362" w:rsidRDefault="00EB73D3" w:rsidP="00D65800">
    <w:pPr>
      <w:spacing w:after="0" w:line="240" w:lineRule="auto"/>
      <w:rPr>
        <w:sz w:val="30"/>
        <w:szCs w:val="3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1B46302"/>
    <w:lvl w:ilvl="0">
      <w:start w:val="1"/>
      <w:numFmt w:val="bullet"/>
      <w:lvlText w:val=""/>
      <w:lvlJc w:val="left"/>
      <w:pPr>
        <w:tabs>
          <w:tab w:val="num" w:pos="643"/>
        </w:tabs>
        <w:ind w:left="643" w:hanging="360"/>
      </w:pPr>
      <w:rPr>
        <w:rFonts w:ascii="Symbol" w:hAnsi="Symbol" w:hint="default"/>
      </w:rPr>
    </w:lvl>
  </w:abstractNum>
  <w:abstractNum w:abstractNumId="1">
    <w:nsid w:val="0F682DA4"/>
    <w:multiLevelType w:val="hybridMultilevel"/>
    <w:tmpl w:val="9D9A8E38"/>
    <w:lvl w:ilvl="0" w:tplc="61DC9FC6">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3F9C7487"/>
    <w:multiLevelType w:val="multilevel"/>
    <w:tmpl w:val="0406001F"/>
    <w:lvl w:ilvl="0">
      <w:start w:val="1"/>
      <w:numFmt w:val="decimal"/>
      <w:lvlText w:val="%1."/>
      <w:lvlJc w:val="left"/>
      <w:pPr>
        <w:ind w:left="360" w:hanging="360"/>
      </w:pPr>
      <w:rPr>
        <w:rFonts w:ascii="Georgia" w:hAnsi="Georgia"/>
        <w:sz w:val="18"/>
      </w:rPr>
    </w:lvl>
    <w:lvl w:ilvl="1">
      <w:start w:val="1"/>
      <w:numFmt w:val="decimal"/>
      <w:lvlText w:val="%1.%2."/>
      <w:lvlJc w:val="left"/>
      <w:pPr>
        <w:ind w:left="792" w:hanging="432"/>
      </w:pPr>
      <w:rPr>
        <w:rFonts w:ascii="Georgia" w:hAnsi="Georgia"/>
        <w:sz w:val="18"/>
      </w:rPr>
    </w:lvl>
    <w:lvl w:ilvl="2">
      <w:start w:val="1"/>
      <w:numFmt w:val="decimal"/>
      <w:lvlText w:val="%1.%2.%3."/>
      <w:lvlJc w:val="left"/>
      <w:pPr>
        <w:ind w:left="1224" w:hanging="504"/>
      </w:pPr>
      <w:rPr>
        <w:rFonts w:ascii="Georgia" w:hAnsi="Georgia"/>
        <w:sz w:val="18"/>
      </w:rPr>
    </w:lvl>
    <w:lvl w:ilvl="3">
      <w:start w:val="1"/>
      <w:numFmt w:val="decimal"/>
      <w:lvlText w:val="%1.%2.%3.%4."/>
      <w:lvlJc w:val="left"/>
      <w:pPr>
        <w:ind w:left="1728" w:hanging="648"/>
      </w:pPr>
      <w:rPr>
        <w:rFonts w:ascii="Georgia" w:hAnsi="Georgia"/>
        <w:sz w:val="18"/>
      </w:rPr>
    </w:lvl>
    <w:lvl w:ilvl="4">
      <w:start w:val="1"/>
      <w:numFmt w:val="decimal"/>
      <w:lvlText w:val="%1.%2.%3.%4.%5."/>
      <w:lvlJc w:val="left"/>
      <w:pPr>
        <w:ind w:left="2232" w:hanging="792"/>
      </w:pPr>
      <w:rPr>
        <w:rFonts w:ascii="Georgia" w:hAnsi="Georgia"/>
        <w:sz w:val="18"/>
      </w:rPr>
    </w:lvl>
    <w:lvl w:ilvl="5">
      <w:start w:val="1"/>
      <w:numFmt w:val="decimal"/>
      <w:lvlText w:val="%1.%2.%3.%4.%5.%6."/>
      <w:lvlJc w:val="left"/>
      <w:pPr>
        <w:ind w:left="2736" w:hanging="936"/>
      </w:pPr>
      <w:rPr>
        <w:rFonts w:ascii="Georgia" w:hAnsi="Georgia"/>
        <w:sz w:val="18"/>
      </w:rPr>
    </w:lvl>
    <w:lvl w:ilvl="6">
      <w:start w:val="1"/>
      <w:numFmt w:val="decimal"/>
      <w:lvlText w:val="%1.%2.%3.%4.%5.%6.%7."/>
      <w:lvlJc w:val="left"/>
      <w:pPr>
        <w:ind w:left="3240" w:hanging="1080"/>
      </w:pPr>
      <w:rPr>
        <w:rFonts w:ascii="Georgia" w:hAnsi="Georgia"/>
        <w:sz w:val="18"/>
      </w:rPr>
    </w:lvl>
    <w:lvl w:ilvl="7">
      <w:start w:val="1"/>
      <w:numFmt w:val="decimal"/>
      <w:lvlText w:val="%1.%2.%3.%4.%5.%6.%7.%8."/>
      <w:lvlJc w:val="left"/>
      <w:pPr>
        <w:ind w:left="3744" w:hanging="1224"/>
      </w:pPr>
      <w:rPr>
        <w:rFonts w:ascii="Georgia" w:hAnsi="Georgia"/>
        <w:sz w:val="18"/>
      </w:rPr>
    </w:lvl>
    <w:lvl w:ilvl="8">
      <w:start w:val="1"/>
      <w:numFmt w:val="decimal"/>
      <w:lvlText w:val="%1.%2.%3.%4.%5.%6.%7.%8.%9."/>
      <w:lvlJc w:val="left"/>
      <w:pPr>
        <w:ind w:left="4320" w:hanging="1440"/>
      </w:pPr>
      <w:rPr>
        <w:rFonts w:ascii="Georgia" w:hAnsi="Georgia"/>
        <w:sz w:val="18"/>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ttachedTemplatePath" w:val="Notat.dotm"/>
    <w:docVar w:name="DocHeader" w:val="beskæ"/>
    <w:docVar w:name="DocumentCreated" w:val="DocumentCreated"/>
    <w:docVar w:name="DocumentCreatedOK" w:val="DocumentCreatedOK"/>
    <w:docVar w:name="DocumentInitialized" w:val="OK"/>
    <w:docVar w:name="dtLanguage" w:val="da-DK"/>
    <w:docVar w:name="IntegrationType" w:val="StandAlone"/>
  </w:docVars>
  <w:rsids>
    <w:rsidRoot w:val="00080362"/>
    <w:rsid w:val="00007524"/>
    <w:rsid w:val="00014EBB"/>
    <w:rsid w:val="00024173"/>
    <w:rsid w:val="000445A4"/>
    <w:rsid w:val="00070F9A"/>
    <w:rsid w:val="00080362"/>
    <w:rsid w:val="0008179D"/>
    <w:rsid w:val="00096480"/>
    <w:rsid w:val="000A2970"/>
    <w:rsid w:val="000A7383"/>
    <w:rsid w:val="000C2AA6"/>
    <w:rsid w:val="000C416A"/>
    <w:rsid w:val="0012353A"/>
    <w:rsid w:val="00131EA2"/>
    <w:rsid w:val="00146639"/>
    <w:rsid w:val="001508B9"/>
    <w:rsid w:val="00171466"/>
    <w:rsid w:val="00182A8D"/>
    <w:rsid w:val="00183FC4"/>
    <w:rsid w:val="00187BAE"/>
    <w:rsid w:val="00194AB7"/>
    <w:rsid w:val="001A6B6B"/>
    <w:rsid w:val="001A75AA"/>
    <w:rsid w:val="001B44F6"/>
    <w:rsid w:val="001B7E61"/>
    <w:rsid w:val="001C3437"/>
    <w:rsid w:val="001C58ED"/>
    <w:rsid w:val="001E191E"/>
    <w:rsid w:val="001E42EF"/>
    <w:rsid w:val="001F44E2"/>
    <w:rsid w:val="00201D95"/>
    <w:rsid w:val="0020233A"/>
    <w:rsid w:val="00206318"/>
    <w:rsid w:val="00221D59"/>
    <w:rsid w:val="002365D1"/>
    <w:rsid w:val="00244880"/>
    <w:rsid w:val="002475D8"/>
    <w:rsid w:val="002616DC"/>
    <w:rsid w:val="00262A24"/>
    <w:rsid w:val="00281EBC"/>
    <w:rsid w:val="002837C3"/>
    <w:rsid w:val="002B6FA4"/>
    <w:rsid w:val="002D370D"/>
    <w:rsid w:val="002D7E6C"/>
    <w:rsid w:val="002E229F"/>
    <w:rsid w:val="002F3FCB"/>
    <w:rsid w:val="003103DF"/>
    <w:rsid w:val="003117C9"/>
    <w:rsid w:val="00312C74"/>
    <w:rsid w:val="00313206"/>
    <w:rsid w:val="00373612"/>
    <w:rsid w:val="003834ED"/>
    <w:rsid w:val="003836A6"/>
    <w:rsid w:val="00386F21"/>
    <w:rsid w:val="00393B8B"/>
    <w:rsid w:val="00393E4A"/>
    <w:rsid w:val="003A5984"/>
    <w:rsid w:val="003C418E"/>
    <w:rsid w:val="003D2073"/>
    <w:rsid w:val="003E76AF"/>
    <w:rsid w:val="003F4FE9"/>
    <w:rsid w:val="003F6D59"/>
    <w:rsid w:val="003F7493"/>
    <w:rsid w:val="00400D19"/>
    <w:rsid w:val="00403313"/>
    <w:rsid w:val="00404584"/>
    <w:rsid w:val="00422FF9"/>
    <w:rsid w:val="004347D4"/>
    <w:rsid w:val="004740DD"/>
    <w:rsid w:val="00482A09"/>
    <w:rsid w:val="00484C9F"/>
    <w:rsid w:val="00496D60"/>
    <w:rsid w:val="004B2FB6"/>
    <w:rsid w:val="004E0C03"/>
    <w:rsid w:val="00507C7D"/>
    <w:rsid w:val="00526E17"/>
    <w:rsid w:val="00527CB3"/>
    <w:rsid w:val="00533423"/>
    <w:rsid w:val="00573B47"/>
    <w:rsid w:val="00575E88"/>
    <w:rsid w:val="005916C8"/>
    <w:rsid w:val="005922EE"/>
    <w:rsid w:val="00594629"/>
    <w:rsid w:val="005A3053"/>
    <w:rsid w:val="005A4D21"/>
    <w:rsid w:val="005A73BB"/>
    <w:rsid w:val="005A7CF0"/>
    <w:rsid w:val="005D187E"/>
    <w:rsid w:val="005D2BD3"/>
    <w:rsid w:val="005D3321"/>
    <w:rsid w:val="005F2E4F"/>
    <w:rsid w:val="005F40E3"/>
    <w:rsid w:val="006015A4"/>
    <w:rsid w:val="006167D1"/>
    <w:rsid w:val="00631BEB"/>
    <w:rsid w:val="00664A90"/>
    <w:rsid w:val="00690B31"/>
    <w:rsid w:val="006947AA"/>
    <w:rsid w:val="00695BB3"/>
    <w:rsid w:val="006A4EDB"/>
    <w:rsid w:val="006B4DA6"/>
    <w:rsid w:val="006C4290"/>
    <w:rsid w:val="006C5D1D"/>
    <w:rsid w:val="006E2ED0"/>
    <w:rsid w:val="006F20E7"/>
    <w:rsid w:val="0070129B"/>
    <w:rsid w:val="00710F5E"/>
    <w:rsid w:val="00713F0A"/>
    <w:rsid w:val="00725619"/>
    <w:rsid w:val="00733E1C"/>
    <w:rsid w:val="00735381"/>
    <w:rsid w:val="007568A5"/>
    <w:rsid w:val="00757A6A"/>
    <w:rsid w:val="0076376E"/>
    <w:rsid w:val="007A1864"/>
    <w:rsid w:val="007C71BE"/>
    <w:rsid w:val="007E2154"/>
    <w:rsid w:val="0080572F"/>
    <w:rsid w:val="00814014"/>
    <w:rsid w:val="0082405F"/>
    <w:rsid w:val="00843FB8"/>
    <w:rsid w:val="00850BBE"/>
    <w:rsid w:val="00854FFF"/>
    <w:rsid w:val="00864DBB"/>
    <w:rsid w:val="00883245"/>
    <w:rsid w:val="008A44C3"/>
    <w:rsid w:val="008A742D"/>
    <w:rsid w:val="008B1E9A"/>
    <w:rsid w:val="008D4CF8"/>
    <w:rsid w:val="008D6388"/>
    <w:rsid w:val="008D7DC2"/>
    <w:rsid w:val="008F06DC"/>
    <w:rsid w:val="00900DEC"/>
    <w:rsid w:val="009033EC"/>
    <w:rsid w:val="0092634A"/>
    <w:rsid w:val="009327F7"/>
    <w:rsid w:val="009438AA"/>
    <w:rsid w:val="009447BE"/>
    <w:rsid w:val="00946534"/>
    <w:rsid w:val="0095069E"/>
    <w:rsid w:val="009540FF"/>
    <w:rsid w:val="009546B0"/>
    <w:rsid w:val="00954F75"/>
    <w:rsid w:val="00980573"/>
    <w:rsid w:val="009A484E"/>
    <w:rsid w:val="009A6468"/>
    <w:rsid w:val="009A78C4"/>
    <w:rsid w:val="009B11CA"/>
    <w:rsid w:val="009B26E6"/>
    <w:rsid w:val="009C0F33"/>
    <w:rsid w:val="009C344C"/>
    <w:rsid w:val="009D2245"/>
    <w:rsid w:val="009F7EBC"/>
    <w:rsid w:val="00A0465E"/>
    <w:rsid w:val="00A24C44"/>
    <w:rsid w:val="00A30F45"/>
    <w:rsid w:val="00A36985"/>
    <w:rsid w:val="00A45E46"/>
    <w:rsid w:val="00A63AD8"/>
    <w:rsid w:val="00A95CB2"/>
    <w:rsid w:val="00AA5EB3"/>
    <w:rsid w:val="00AB7DB9"/>
    <w:rsid w:val="00AC196A"/>
    <w:rsid w:val="00AD2769"/>
    <w:rsid w:val="00AD2B95"/>
    <w:rsid w:val="00AE12C3"/>
    <w:rsid w:val="00AF43E5"/>
    <w:rsid w:val="00AF46F2"/>
    <w:rsid w:val="00B00EC1"/>
    <w:rsid w:val="00B1220B"/>
    <w:rsid w:val="00B13C87"/>
    <w:rsid w:val="00B147FA"/>
    <w:rsid w:val="00B25804"/>
    <w:rsid w:val="00B261D7"/>
    <w:rsid w:val="00B27AA6"/>
    <w:rsid w:val="00B301F1"/>
    <w:rsid w:val="00B43786"/>
    <w:rsid w:val="00B64AD5"/>
    <w:rsid w:val="00B95E8B"/>
    <w:rsid w:val="00BA3C42"/>
    <w:rsid w:val="00BC7950"/>
    <w:rsid w:val="00BF69CB"/>
    <w:rsid w:val="00BF7E06"/>
    <w:rsid w:val="00C34D44"/>
    <w:rsid w:val="00C37A2C"/>
    <w:rsid w:val="00C44187"/>
    <w:rsid w:val="00C64BF3"/>
    <w:rsid w:val="00C675EB"/>
    <w:rsid w:val="00C8164D"/>
    <w:rsid w:val="00CA2763"/>
    <w:rsid w:val="00CF6E1D"/>
    <w:rsid w:val="00D04A9F"/>
    <w:rsid w:val="00D07258"/>
    <w:rsid w:val="00D13F93"/>
    <w:rsid w:val="00D45084"/>
    <w:rsid w:val="00D50D18"/>
    <w:rsid w:val="00D5696F"/>
    <w:rsid w:val="00D62FDA"/>
    <w:rsid w:val="00D65800"/>
    <w:rsid w:val="00D66961"/>
    <w:rsid w:val="00DA6BD0"/>
    <w:rsid w:val="00DA72FD"/>
    <w:rsid w:val="00DB2FA7"/>
    <w:rsid w:val="00DD71BC"/>
    <w:rsid w:val="00DE085F"/>
    <w:rsid w:val="00DE3C2C"/>
    <w:rsid w:val="00E21574"/>
    <w:rsid w:val="00E247F7"/>
    <w:rsid w:val="00E27C7B"/>
    <w:rsid w:val="00E33ED4"/>
    <w:rsid w:val="00E75555"/>
    <w:rsid w:val="00E83083"/>
    <w:rsid w:val="00E907C9"/>
    <w:rsid w:val="00EA61C7"/>
    <w:rsid w:val="00EB58E2"/>
    <w:rsid w:val="00EB73D3"/>
    <w:rsid w:val="00EE5599"/>
    <w:rsid w:val="00EE7D17"/>
    <w:rsid w:val="00EF29EE"/>
    <w:rsid w:val="00F004E4"/>
    <w:rsid w:val="00F05D18"/>
    <w:rsid w:val="00F110BF"/>
    <w:rsid w:val="00F20A9C"/>
    <w:rsid w:val="00F21507"/>
    <w:rsid w:val="00F2494D"/>
    <w:rsid w:val="00F427DF"/>
    <w:rsid w:val="00F540EC"/>
    <w:rsid w:val="00F5780F"/>
    <w:rsid w:val="00F82A0B"/>
    <w:rsid w:val="00F83F70"/>
    <w:rsid w:val="00F87085"/>
    <w:rsid w:val="00F955B8"/>
    <w:rsid w:val="00F97405"/>
    <w:rsid w:val="00F979C2"/>
    <w:rsid w:val="00F97D3F"/>
    <w:rsid w:val="00FA3899"/>
    <w:rsid w:val="00FA642F"/>
    <w:rsid w:val="00FB0369"/>
    <w:rsid w:val="00FC1A85"/>
    <w:rsid w:val="00FC6D4D"/>
    <w:rsid w:val="00FC7F6C"/>
    <w:rsid w:val="00FD08FE"/>
    <w:rsid w:val="00FD395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327F7"/>
    <w:pPr>
      <w:spacing w:after="240" w:line="280" w:lineRule="atLeast"/>
    </w:pPr>
    <w:rPr>
      <w:rFonts w:ascii="Arial" w:hAnsi="Arial"/>
      <w:sz w:val="20"/>
    </w:rPr>
  </w:style>
  <w:style w:type="paragraph" w:styleId="Overskrift1">
    <w:name w:val="heading 1"/>
    <w:basedOn w:val="Normal"/>
    <w:next w:val="Normal"/>
    <w:link w:val="Overskrift1Tegn"/>
    <w:uiPriority w:val="9"/>
    <w:qFormat/>
    <w:rsid w:val="009A78C4"/>
    <w:pPr>
      <w:keepNext/>
      <w:keepLines/>
      <w:spacing w:line="340" w:lineRule="atLeast"/>
      <w:outlineLvl w:val="0"/>
    </w:pPr>
    <w:rPr>
      <w:rFonts w:eastAsiaTheme="majorEastAsia" w:cstheme="majorBidi"/>
      <w:b/>
      <w:bCs/>
      <w:sz w:val="28"/>
      <w:szCs w:val="28"/>
    </w:rPr>
  </w:style>
  <w:style w:type="paragraph" w:styleId="Overskrift2">
    <w:name w:val="heading 2"/>
    <w:basedOn w:val="Overskrift1"/>
    <w:next w:val="Normal"/>
    <w:link w:val="Overskrift2Tegn"/>
    <w:uiPriority w:val="9"/>
    <w:unhideWhenUsed/>
    <w:qFormat/>
    <w:rsid w:val="009A78C4"/>
    <w:pPr>
      <w:spacing w:line="280" w:lineRule="atLeast"/>
      <w:outlineLvl w:val="1"/>
    </w:pPr>
    <w:rPr>
      <w:sz w:val="20"/>
    </w:rPr>
  </w:style>
  <w:style w:type="paragraph" w:styleId="Overskrift3">
    <w:name w:val="heading 3"/>
    <w:basedOn w:val="Overskrift2"/>
    <w:next w:val="Normal"/>
    <w:link w:val="Overskrift3Tegn"/>
    <w:uiPriority w:val="9"/>
    <w:unhideWhenUsed/>
    <w:qFormat/>
    <w:rsid w:val="00631BEB"/>
    <w:pPr>
      <w:spacing w:after="0"/>
      <w:outlineLvl w:val="2"/>
    </w:pPr>
    <w:rPr>
      <w:bCs w:val="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A78C4"/>
    <w:rPr>
      <w:rFonts w:ascii="Arial" w:eastAsiaTheme="majorEastAsia" w:hAnsi="Arial" w:cstheme="majorBidi"/>
      <w:b/>
      <w:bCs/>
      <w:sz w:val="28"/>
      <w:szCs w:val="28"/>
    </w:rPr>
  </w:style>
  <w:style w:type="character" w:customStyle="1" w:styleId="Overskrift2Tegn">
    <w:name w:val="Overskrift 2 Tegn"/>
    <w:basedOn w:val="Standardskrifttypeiafsnit"/>
    <w:link w:val="Overskrift2"/>
    <w:uiPriority w:val="9"/>
    <w:rsid w:val="009A78C4"/>
    <w:rPr>
      <w:rFonts w:ascii="Arial" w:eastAsiaTheme="majorEastAsia" w:hAnsi="Arial" w:cstheme="majorBidi"/>
      <w:b/>
      <w:bCs/>
      <w:sz w:val="20"/>
      <w:szCs w:val="28"/>
    </w:rPr>
  </w:style>
  <w:style w:type="table" w:styleId="Tabel-Gitter">
    <w:name w:val="Table Grid"/>
    <w:basedOn w:val="Tabel-Normal"/>
    <w:uiPriority w:val="59"/>
    <w:rsid w:val="00B14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7A186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A1864"/>
    <w:rPr>
      <w:rFonts w:ascii="Georgia" w:hAnsi="Georgia"/>
      <w:spacing w:val="2"/>
      <w:sz w:val="18"/>
    </w:rPr>
  </w:style>
  <w:style w:type="paragraph" w:styleId="Sidefod">
    <w:name w:val="footer"/>
    <w:basedOn w:val="Normal"/>
    <w:link w:val="SidefodTegn"/>
    <w:uiPriority w:val="99"/>
    <w:unhideWhenUsed/>
    <w:rsid w:val="007A186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A1864"/>
    <w:rPr>
      <w:rFonts w:ascii="Georgia" w:hAnsi="Georgia"/>
      <w:spacing w:val="2"/>
      <w:sz w:val="18"/>
    </w:rPr>
  </w:style>
  <w:style w:type="paragraph" w:customStyle="1" w:styleId="Kolofon">
    <w:name w:val="Kolofon"/>
    <w:basedOn w:val="Normal"/>
    <w:rsid w:val="00980573"/>
    <w:pPr>
      <w:tabs>
        <w:tab w:val="left" w:pos="425"/>
      </w:tabs>
      <w:spacing w:after="0" w:line="240" w:lineRule="atLeast"/>
    </w:pPr>
    <w:rPr>
      <w:sz w:val="15"/>
      <w:lang w:val="en-GB"/>
    </w:rPr>
  </w:style>
  <w:style w:type="paragraph" w:styleId="Markeringsbobletekst">
    <w:name w:val="Balloon Text"/>
    <w:basedOn w:val="Normal"/>
    <w:link w:val="MarkeringsbobletekstTegn"/>
    <w:uiPriority w:val="99"/>
    <w:semiHidden/>
    <w:unhideWhenUsed/>
    <w:rsid w:val="00400D19"/>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00D19"/>
    <w:rPr>
      <w:rFonts w:ascii="Tahoma" w:hAnsi="Tahoma" w:cs="Tahoma"/>
      <w:spacing w:val="2"/>
      <w:sz w:val="16"/>
      <w:szCs w:val="16"/>
    </w:rPr>
  </w:style>
  <w:style w:type="paragraph" w:customStyle="1" w:styleId="Sidenummerering">
    <w:name w:val="Sidenummerering"/>
    <w:basedOn w:val="Kolofon"/>
    <w:rsid w:val="000C416A"/>
    <w:pPr>
      <w:tabs>
        <w:tab w:val="left" w:pos="7995"/>
      </w:tabs>
    </w:pPr>
    <w:rPr>
      <w:i/>
    </w:rPr>
  </w:style>
  <w:style w:type="paragraph" w:customStyle="1" w:styleId="Notat">
    <w:name w:val="Notat"/>
    <w:basedOn w:val="Normal"/>
    <w:rsid w:val="009540FF"/>
    <w:pPr>
      <w:spacing w:after="0" w:line="340" w:lineRule="atLeast"/>
    </w:pPr>
    <w:rPr>
      <w:caps/>
      <w:sz w:val="30"/>
    </w:rPr>
  </w:style>
  <w:style w:type="character" w:customStyle="1" w:styleId="Overskrift3Tegn">
    <w:name w:val="Overskrift 3 Tegn"/>
    <w:basedOn w:val="Standardskrifttypeiafsnit"/>
    <w:link w:val="Overskrift3"/>
    <w:uiPriority w:val="9"/>
    <w:rsid w:val="00631BEB"/>
    <w:rPr>
      <w:rFonts w:ascii="Arial" w:eastAsiaTheme="majorEastAsia" w:hAnsi="Arial" w:cstheme="majorBidi"/>
      <w:b/>
      <w:sz w:val="20"/>
      <w:szCs w:val="28"/>
    </w:rPr>
  </w:style>
  <w:style w:type="paragraph" w:customStyle="1" w:styleId="KolofonKursiv">
    <w:name w:val="KolofonKursiv"/>
    <w:basedOn w:val="Kolofon"/>
    <w:rsid w:val="00EB73D3"/>
    <w:rPr>
      <w:i/>
    </w:rPr>
  </w:style>
  <w:style w:type="paragraph" w:customStyle="1" w:styleId="KolofonFed">
    <w:name w:val="KolofonFed"/>
    <w:basedOn w:val="Kolofon"/>
    <w:rsid w:val="00EB73D3"/>
    <w:rPr>
      <w:b/>
    </w:rPr>
  </w:style>
  <w:style w:type="character" w:styleId="Hyperlink">
    <w:name w:val="Hyperlink"/>
    <w:basedOn w:val="Standardskrifttypeiafsnit"/>
    <w:uiPriority w:val="99"/>
    <w:semiHidden/>
    <w:unhideWhenUsed/>
    <w:rsid w:val="00757A6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327F7"/>
    <w:pPr>
      <w:spacing w:after="240" w:line="280" w:lineRule="atLeast"/>
    </w:pPr>
    <w:rPr>
      <w:rFonts w:ascii="Arial" w:hAnsi="Arial"/>
      <w:sz w:val="20"/>
    </w:rPr>
  </w:style>
  <w:style w:type="paragraph" w:styleId="Overskrift1">
    <w:name w:val="heading 1"/>
    <w:basedOn w:val="Normal"/>
    <w:next w:val="Normal"/>
    <w:link w:val="Overskrift1Tegn"/>
    <w:uiPriority w:val="9"/>
    <w:qFormat/>
    <w:rsid w:val="009A78C4"/>
    <w:pPr>
      <w:keepNext/>
      <w:keepLines/>
      <w:spacing w:line="340" w:lineRule="atLeast"/>
      <w:outlineLvl w:val="0"/>
    </w:pPr>
    <w:rPr>
      <w:rFonts w:eastAsiaTheme="majorEastAsia" w:cstheme="majorBidi"/>
      <w:b/>
      <w:bCs/>
      <w:sz w:val="28"/>
      <w:szCs w:val="28"/>
    </w:rPr>
  </w:style>
  <w:style w:type="paragraph" w:styleId="Overskrift2">
    <w:name w:val="heading 2"/>
    <w:basedOn w:val="Overskrift1"/>
    <w:next w:val="Normal"/>
    <w:link w:val="Overskrift2Tegn"/>
    <w:uiPriority w:val="9"/>
    <w:unhideWhenUsed/>
    <w:qFormat/>
    <w:rsid w:val="009A78C4"/>
    <w:pPr>
      <w:spacing w:line="280" w:lineRule="atLeast"/>
      <w:outlineLvl w:val="1"/>
    </w:pPr>
    <w:rPr>
      <w:sz w:val="20"/>
    </w:rPr>
  </w:style>
  <w:style w:type="paragraph" w:styleId="Overskrift3">
    <w:name w:val="heading 3"/>
    <w:basedOn w:val="Overskrift2"/>
    <w:next w:val="Normal"/>
    <w:link w:val="Overskrift3Tegn"/>
    <w:uiPriority w:val="9"/>
    <w:unhideWhenUsed/>
    <w:qFormat/>
    <w:rsid w:val="00631BEB"/>
    <w:pPr>
      <w:spacing w:after="0"/>
      <w:outlineLvl w:val="2"/>
    </w:pPr>
    <w:rPr>
      <w:bCs w:val="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A78C4"/>
    <w:rPr>
      <w:rFonts w:ascii="Arial" w:eastAsiaTheme="majorEastAsia" w:hAnsi="Arial" w:cstheme="majorBidi"/>
      <w:b/>
      <w:bCs/>
      <w:sz w:val="28"/>
      <w:szCs w:val="28"/>
    </w:rPr>
  </w:style>
  <w:style w:type="character" w:customStyle="1" w:styleId="Overskrift2Tegn">
    <w:name w:val="Overskrift 2 Tegn"/>
    <w:basedOn w:val="Standardskrifttypeiafsnit"/>
    <w:link w:val="Overskrift2"/>
    <w:uiPriority w:val="9"/>
    <w:rsid w:val="009A78C4"/>
    <w:rPr>
      <w:rFonts w:ascii="Arial" w:eastAsiaTheme="majorEastAsia" w:hAnsi="Arial" w:cstheme="majorBidi"/>
      <w:b/>
      <w:bCs/>
      <w:sz w:val="20"/>
      <w:szCs w:val="28"/>
    </w:rPr>
  </w:style>
  <w:style w:type="table" w:styleId="Tabel-Gitter">
    <w:name w:val="Table Grid"/>
    <w:basedOn w:val="Tabel-Normal"/>
    <w:uiPriority w:val="59"/>
    <w:rsid w:val="00B14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7A186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A1864"/>
    <w:rPr>
      <w:rFonts w:ascii="Georgia" w:hAnsi="Georgia"/>
      <w:spacing w:val="2"/>
      <w:sz w:val="18"/>
    </w:rPr>
  </w:style>
  <w:style w:type="paragraph" w:styleId="Sidefod">
    <w:name w:val="footer"/>
    <w:basedOn w:val="Normal"/>
    <w:link w:val="SidefodTegn"/>
    <w:uiPriority w:val="99"/>
    <w:unhideWhenUsed/>
    <w:rsid w:val="007A186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A1864"/>
    <w:rPr>
      <w:rFonts w:ascii="Georgia" w:hAnsi="Georgia"/>
      <w:spacing w:val="2"/>
      <w:sz w:val="18"/>
    </w:rPr>
  </w:style>
  <w:style w:type="paragraph" w:customStyle="1" w:styleId="Kolofon">
    <w:name w:val="Kolofon"/>
    <w:basedOn w:val="Normal"/>
    <w:rsid w:val="00980573"/>
    <w:pPr>
      <w:tabs>
        <w:tab w:val="left" w:pos="425"/>
      </w:tabs>
      <w:spacing w:after="0" w:line="240" w:lineRule="atLeast"/>
    </w:pPr>
    <w:rPr>
      <w:sz w:val="15"/>
      <w:lang w:val="en-GB"/>
    </w:rPr>
  </w:style>
  <w:style w:type="paragraph" w:styleId="Markeringsbobletekst">
    <w:name w:val="Balloon Text"/>
    <w:basedOn w:val="Normal"/>
    <w:link w:val="MarkeringsbobletekstTegn"/>
    <w:uiPriority w:val="99"/>
    <w:semiHidden/>
    <w:unhideWhenUsed/>
    <w:rsid w:val="00400D19"/>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00D19"/>
    <w:rPr>
      <w:rFonts w:ascii="Tahoma" w:hAnsi="Tahoma" w:cs="Tahoma"/>
      <w:spacing w:val="2"/>
      <w:sz w:val="16"/>
      <w:szCs w:val="16"/>
    </w:rPr>
  </w:style>
  <w:style w:type="paragraph" w:customStyle="1" w:styleId="Sidenummerering">
    <w:name w:val="Sidenummerering"/>
    <w:basedOn w:val="Kolofon"/>
    <w:rsid w:val="000C416A"/>
    <w:pPr>
      <w:tabs>
        <w:tab w:val="left" w:pos="7995"/>
      </w:tabs>
    </w:pPr>
    <w:rPr>
      <w:i/>
    </w:rPr>
  </w:style>
  <w:style w:type="paragraph" w:customStyle="1" w:styleId="Notat">
    <w:name w:val="Notat"/>
    <w:basedOn w:val="Normal"/>
    <w:rsid w:val="009540FF"/>
    <w:pPr>
      <w:spacing w:after="0" w:line="340" w:lineRule="atLeast"/>
    </w:pPr>
    <w:rPr>
      <w:caps/>
      <w:sz w:val="30"/>
    </w:rPr>
  </w:style>
  <w:style w:type="character" w:customStyle="1" w:styleId="Overskrift3Tegn">
    <w:name w:val="Overskrift 3 Tegn"/>
    <w:basedOn w:val="Standardskrifttypeiafsnit"/>
    <w:link w:val="Overskrift3"/>
    <w:uiPriority w:val="9"/>
    <w:rsid w:val="00631BEB"/>
    <w:rPr>
      <w:rFonts w:ascii="Arial" w:eastAsiaTheme="majorEastAsia" w:hAnsi="Arial" w:cstheme="majorBidi"/>
      <w:b/>
      <w:sz w:val="20"/>
      <w:szCs w:val="28"/>
    </w:rPr>
  </w:style>
  <w:style w:type="paragraph" w:customStyle="1" w:styleId="KolofonKursiv">
    <w:name w:val="KolofonKursiv"/>
    <w:basedOn w:val="Kolofon"/>
    <w:rsid w:val="00EB73D3"/>
    <w:rPr>
      <w:i/>
    </w:rPr>
  </w:style>
  <w:style w:type="paragraph" w:customStyle="1" w:styleId="KolofonFed">
    <w:name w:val="KolofonFed"/>
    <w:basedOn w:val="Kolofon"/>
    <w:rsid w:val="00EB73D3"/>
    <w:rPr>
      <w:b/>
    </w:rPr>
  </w:style>
  <w:style w:type="character" w:styleId="Hyperlink">
    <w:name w:val="Hyperlink"/>
    <w:basedOn w:val="Standardskrifttypeiafsnit"/>
    <w:uiPriority w:val="99"/>
    <w:semiHidden/>
    <w:unhideWhenUsed/>
    <w:rsid w:val="00757A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23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soa.d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info@fsoa.dk"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info@fsoa.dk"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fil02.ringsted.int\TDS\Skabeloner\Notat.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25E9F-914B-40D8-99A7-95F8DCABA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Notat.dotm</Template>
  <TotalTime>16</TotalTime>
  <Pages>2</Pages>
  <Words>302</Words>
  <Characters>1849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Birgitte Skovmand Nielsen</dc:creator>
  <cp:lastModifiedBy>Birgitte Skovmand Nielsen</cp:lastModifiedBy>
  <cp:revision>1</cp:revision>
  <dcterms:created xsi:type="dcterms:W3CDTF">2018-11-16T08:28:00Z</dcterms:created>
  <dcterms:modified xsi:type="dcterms:W3CDTF">2018-11-16T09:39:00Z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{1D0BD30C-7777-4763-95B7-F68E8FF18DFE}</vt:lpwstr>
  </property>
</Properties>
</file>