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CC" w:rsidRDefault="00A7761E">
      <w:pPr>
        <w:rPr>
          <w:b/>
        </w:rPr>
      </w:pPr>
      <w:bookmarkStart w:id="0" w:name="_GoBack"/>
      <w:bookmarkEnd w:id="0"/>
      <w:r>
        <w:rPr>
          <w:b/>
        </w:rPr>
        <w:t>Strategi</w:t>
      </w:r>
      <w:r w:rsidR="00F5051C">
        <w:rPr>
          <w:b/>
        </w:rPr>
        <w:t xml:space="preserve"> 2017</w:t>
      </w:r>
      <w:r w:rsidR="007B2686">
        <w:rPr>
          <w:b/>
        </w:rPr>
        <w:t xml:space="preserve"> – Kultur</w:t>
      </w:r>
      <w:r>
        <w:rPr>
          <w:b/>
        </w:rPr>
        <w:t>-</w:t>
      </w:r>
      <w:r w:rsidR="007B2686">
        <w:rPr>
          <w:b/>
        </w:rPr>
        <w:t>, Fritid</w:t>
      </w:r>
      <w:r>
        <w:rPr>
          <w:b/>
        </w:rPr>
        <w:t>s-</w:t>
      </w:r>
      <w:r w:rsidR="007B2686">
        <w:rPr>
          <w:b/>
        </w:rPr>
        <w:t xml:space="preserve"> og Frivillighed</w:t>
      </w:r>
      <w:r>
        <w:rPr>
          <w:b/>
        </w:rPr>
        <w:t>spolitik</w:t>
      </w:r>
    </w:p>
    <w:tbl>
      <w:tblPr>
        <w:tblStyle w:val="Tabel-Gitter"/>
        <w:tblpPr w:leftFromText="141" w:rightFromText="141" w:vertAnchor="text" w:horzAnchor="margin" w:tblpXSpec="center" w:tblpY="218"/>
        <w:tblW w:w="17328" w:type="dxa"/>
        <w:tblLayout w:type="fixed"/>
        <w:tblLook w:val="04A0" w:firstRow="1" w:lastRow="0" w:firstColumn="1" w:lastColumn="0" w:noHBand="0" w:noVBand="1"/>
      </w:tblPr>
      <w:tblGrid>
        <w:gridCol w:w="2093"/>
        <w:gridCol w:w="2551"/>
        <w:gridCol w:w="2977"/>
        <w:gridCol w:w="1984"/>
        <w:gridCol w:w="2694"/>
        <w:gridCol w:w="1559"/>
        <w:gridCol w:w="3470"/>
      </w:tblGrid>
      <w:tr w:rsidR="00790C90" w:rsidTr="00BA445E">
        <w:tc>
          <w:tcPr>
            <w:tcW w:w="209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790C90" w:rsidRPr="009C5467" w:rsidRDefault="00790C90" w:rsidP="00CF5CF2">
            <w:pPr>
              <w:rPr>
                <w:b/>
              </w:rPr>
            </w:pPr>
            <w:r w:rsidRPr="009C5467">
              <w:rPr>
                <w:b/>
              </w:rPr>
              <w:t>Tema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790C90" w:rsidRPr="009C5467" w:rsidRDefault="00790C90" w:rsidP="00CF5CF2">
            <w:pPr>
              <w:rPr>
                <w:b/>
              </w:rPr>
            </w:pPr>
            <w:r>
              <w:rPr>
                <w:b/>
              </w:rPr>
              <w:t>Aktivitet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790C90" w:rsidRPr="009C5467" w:rsidRDefault="00790C90" w:rsidP="00CF5CF2">
            <w:pPr>
              <w:rPr>
                <w:b/>
              </w:rPr>
            </w:pPr>
            <w:r w:rsidRPr="009C5467">
              <w:rPr>
                <w:b/>
              </w:rPr>
              <w:t>Indhold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790C90" w:rsidRPr="009C5467" w:rsidRDefault="00790C90" w:rsidP="00CF5CF2">
            <w:pPr>
              <w:rPr>
                <w:b/>
              </w:rPr>
            </w:pPr>
            <w:r>
              <w:rPr>
                <w:b/>
              </w:rPr>
              <w:t>Tidsplan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790C90" w:rsidRDefault="00790C90" w:rsidP="00CF5CF2">
            <w:pPr>
              <w:rPr>
                <w:b/>
              </w:rPr>
            </w:pPr>
            <w:r>
              <w:rPr>
                <w:b/>
              </w:rPr>
              <w:t>Aktivitetsmål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790C90" w:rsidRDefault="00790C90" w:rsidP="00CF5CF2">
            <w:pPr>
              <w:rPr>
                <w:b/>
              </w:rPr>
            </w:pPr>
            <w:r>
              <w:rPr>
                <w:b/>
              </w:rPr>
              <w:t>Ansvarlig/tovholder</w:t>
            </w:r>
          </w:p>
        </w:tc>
        <w:tc>
          <w:tcPr>
            <w:tcW w:w="3470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790C90" w:rsidRDefault="00790C90" w:rsidP="00CF5CF2">
            <w:pPr>
              <w:rPr>
                <w:b/>
              </w:rPr>
            </w:pPr>
            <w:r>
              <w:rPr>
                <w:b/>
              </w:rPr>
              <w:t>Opfølgning – status</w:t>
            </w:r>
          </w:p>
        </w:tc>
      </w:tr>
      <w:tr w:rsidR="00790C90" w:rsidTr="00012699">
        <w:tc>
          <w:tcPr>
            <w:tcW w:w="2093" w:type="dxa"/>
            <w:shd w:val="clear" w:color="auto" w:fill="D99594" w:themeFill="accent2" w:themeFillTint="99"/>
          </w:tcPr>
          <w:p w:rsidR="00790C90" w:rsidRPr="004E04E2" w:rsidRDefault="00790C90" w:rsidP="00CF5CF2">
            <w:pPr>
              <w:rPr>
                <w:b/>
              </w:rPr>
            </w:pPr>
            <w:r>
              <w:rPr>
                <w:b/>
              </w:rPr>
              <w:t>Gode vilkår og muligheder for et godt kultur-, forenings- og fritidsliv</w:t>
            </w:r>
          </w:p>
        </w:tc>
        <w:tc>
          <w:tcPr>
            <w:tcW w:w="2551" w:type="dxa"/>
            <w:shd w:val="clear" w:color="auto" w:fill="D99594" w:themeFill="accent2" w:themeFillTint="99"/>
          </w:tcPr>
          <w:p w:rsidR="00790C90" w:rsidRDefault="00790C90" w:rsidP="006439FA">
            <w:r>
              <w:t>Udvikle fysiske rammer til</w:t>
            </w:r>
            <w:r w:rsidR="007A7B6E">
              <w:t xml:space="preserve"> kultur-, fritids- og foreningsliv</w:t>
            </w:r>
          </w:p>
        </w:tc>
        <w:tc>
          <w:tcPr>
            <w:tcW w:w="2977" w:type="dxa"/>
            <w:shd w:val="clear" w:color="auto" w:fill="D99594" w:themeFill="accent2" w:themeFillTint="99"/>
          </w:tcPr>
          <w:p w:rsidR="00790C90" w:rsidRDefault="007A7B6E" w:rsidP="007A7B6E">
            <w:r>
              <w:t>Igangsætte udbygning af Ringsted Sportscenter</w:t>
            </w:r>
          </w:p>
          <w:p w:rsidR="007A7B6E" w:rsidRDefault="007A7B6E" w:rsidP="007A7B6E"/>
          <w:p w:rsidR="007A7B6E" w:rsidRDefault="007A7B6E" w:rsidP="007A7B6E">
            <w:r>
              <w:t>Udvikle fysiske rammer bibliotek/borgerservice (300.000 kr. rammen)</w:t>
            </w:r>
          </w:p>
          <w:p w:rsidR="00790A3B" w:rsidRDefault="00790A3B" w:rsidP="007A7B6E"/>
          <w:p w:rsidR="00790A3B" w:rsidRDefault="00790A3B" w:rsidP="007A7B6E">
            <w:r>
              <w:t>Etablering af event &amp; turismesekretariat i gadeplan</w:t>
            </w:r>
          </w:p>
        </w:tc>
        <w:tc>
          <w:tcPr>
            <w:tcW w:w="1984" w:type="dxa"/>
            <w:shd w:val="clear" w:color="auto" w:fill="D99594" w:themeFill="accent2" w:themeFillTint="99"/>
          </w:tcPr>
          <w:p w:rsidR="00790C90" w:rsidRDefault="007A7B6E" w:rsidP="00CF5CF2">
            <w:r>
              <w:t>Politisk beslutning 1. halvår 2017</w:t>
            </w:r>
          </w:p>
        </w:tc>
        <w:tc>
          <w:tcPr>
            <w:tcW w:w="2694" w:type="dxa"/>
            <w:shd w:val="clear" w:color="auto" w:fill="D99594" w:themeFill="accent2" w:themeFillTint="99"/>
          </w:tcPr>
          <w:p w:rsidR="00790C90" w:rsidRDefault="007A7B6E" w:rsidP="00CF5CF2">
            <w:r>
              <w:t>Plan for Ringsted Sportscenter vedtaget</w:t>
            </w:r>
          </w:p>
          <w:p w:rsidR="007A7B6E" w:rsidRDefault="007A7B6E" w:rsidP="00CF5CF2"/>
          <w:p w:rsidR="007A7B6E" w:rsidRDefault="007A7B6E" w:rsidP="00CF5CF2">
            <w:r>
              <w:t>Nye fysiske rammer for bibliotek/borgerservice etableret efterår 2017</w:t>
            </w:r>
          </w:p>
          <w:p w:rsidR="00790A3B" w:rsidRDefault="00790A3B" w:rsidP="00CF5CF2"/>
          <w:p w:rsidR="00790A3B" w:rsidRDefault="00790A3B" w:rsidP="00CF5CF2">
            <w:r>
              <w:t>Samle kongres</w:t>
            </w:r>
            <w:r w:rsidR="00191870">
              <w:t>-</w:t>
            </w:r>
            <w:r>
              <w:t>, turisme</w:t>
            </w:r>
            <w:r w:rsidR="00191870">
              <w:t>-</w:t>
            </w:r>
            <w:r>
              <w:t xml:space="preserve"> og eventbetjening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:rsidR="00790C90" w:rsidRDefault="007A7B6E" w:rsidP="00CF5CF2">
            <w:r>
              <w:t>VEC (</w:t>
            </w:r>
            <w:proofErr w:type="spellStart"/>
            <w:r>
              <w:t>mstk</w:t>
            </w:r>
            <w:proofErr w:type="spellEnd"/>
            <w:r>
              <w:t>)</w:t>
            </w:r>
          </w:p>
          <w:p w:rsidR="007A7B6E" w:rsidRDefault="007A7B6E" w:rsidP="00CF5CF2"/>
          <w:p w:rsidR="007A7B6E" w:rsidRDefault="007A7B6E" w:rsidP="00CF5CF2"/>
          <w:p w:rsidR="007A7B6E" w:rsidRDefault="007A7B6E" w:rsidP="00CF5CF2">
            <w:r>
              <w:t>Ringsted Bibliotek</w:t>
            </w:r>
          </w:p>
          <w:p w:rsidR="00790A3B" w:rsidRDefault="00790A3B" w:rsidP="00CF5CF2"/>
          <w:p w:rsidR="00790A3B" w:rsidRDefault="00790A3B" w:rsidP="00CF5CF2"/>
          <w:p w:rsidR="00790A3B" w:rsidRDefault="00790A3B" w:rsidP="00CF5CF2">
            <w:r>
              <w:t>Ringsted Kongrescenter</w:t>
            </w:r>
          </w:p>
        </w:tc>
        <w:tc>
          <w:tcPr>
            <w:tcW w:w="3470" w:type="dxa"/>
            <w:shd w:val="clear" w:color="auto" w:fill="D99594" w:themeFill="accent2" w:themeFillTint="99"/>
          </w:tcPr>
          <w:p w:rsidR="00790C90" w:rsidRDefault="00790C90" w:rsidP="00DF4EE8"/>
        </w:tc>
      </w:tr>
      <w:tr w:rsidR="00790C90" w:rsidTr="00BA445E">
        <w:tc>
          <w:tcPr>
            <w:tcW w:w="2093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790C90" w:rsidRDefault="00790C90" w:rsidP="00572FE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790C90" w:rsidRDefault="007A7B6E" w:rsidP="00572FEB">
            <w:r>
              <w:t>Digital udvikling af bookingmuligheder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790C90" w:rsidRDefault="007A7B6E" w:rsidP="00572FEB">
            <w:r>
              <w:t>Lancering af bookingportal</w:t>
            </w:r>
          </w:p>
          <w:p w:rsidR="007A7B6E" w:rsidRDefault="007A7B6E" w:rsidP="00572FEB"/>
          <w:p w:rsidR="007A7B6E" w:rsidRDefault="007A7B6E" w:rsidP="00572FEB">
            <w:r>
              <w:t xml:space="preserve">Igangsætte direkte booking af ledige tider Ringsted </w:t>
            </w:r>
            <w:proofErr w:type="spellStart"/>
            <w:r>
              <w:t>Sportcenter</w:t>
            </w:r>
            <w:proofErr w:type="spellEnd"/>
            <w:r>
              <w:t xml:space="preserve"> for private og foreninger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790C90" w:rsidRDefault="007A7B6E" w:rsidP="00572FEB">
            <w:r>
              <w:t>Forår 2017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7A7B6E" w:rsidRDefault="007A7B6E" w:rsidP="007A7B6E">
            <w:r>
              <w:t>Lancering af bookingportal</w:t>
            </w:r>
          </w:p>
          <w:p w:rsidR="007A7B6E" w:rsidRDefault="007A7B6E" w:rsidP="007A7B6E"/>
          <w:p w:rsidR="00790C90" w:rsidRDefault="007A7B6E" w:rsidP="007A7B6E">
            <w:r>
              <w:t xml:space="preserve">Igangsætte direkte booking af ledige tider Ringsted </w:t>
            </w:r>
            <w:proofErr w:type="spellStart"/>
            <w:r>
              <w:t>Sportcenter</w:t>
            </w:r>
            <w:proofErr w:type="spellEnd"/>
            <w:r>
              <w:t xml:space="preserve"> for private og foreninger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790C90" w:rsidRDefault="007A7B6E" w:rsidP="00572FEB">
            <w:r>
              <w:t>Team FF/Ringsted Sportscenter</w:t>
            </w:r>
          </w:p>
        </w:tc>
        <w:tc>
          <w:tcPr>
            <w:tcW w:w="3470" w:type="dxa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790C90" w:rsidRDefault="00790C90" w:rsidP="00572FEB"/>
        </w:tc>
      </w:tr>
      <w:tr w:rsidR="00790C90" w:rsidTr="00BA445E">
        <w:tc>
          <w:tcPr>
            <w:tcW w:w="2093" w:type="dxa"/>
            <w:shd w:val="clear" w:color="auto" w:fill="C2D69B" w:themeFill="accent3" w:themeFillTint="99"/>
          </w:tcPr>
          <w:p w:rsidR="00790C90" w:rsidRPr="00DA242B" w:rsidRDefault="00790C90" w:rsidP="00572FEB">
            <w:pPr>
              <w:rPr>
                <w:b/>
              </w:rPr>
            </w:pPr>
            <w:r w:rsidRPr="00DA242B">
              <w:rPr>
                <w:b/>
              </w:rPr>
              <w:t>Udvikling via samarbejde og netværk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:rsidR="00790C90" w:rsidRDefault="00790C90" w:rsidP="00243B19">
            <w:r>
              <w:t>Videreudvikle børnekulturen i Ringsted Kommune</w:t>
            </w:r>
          </w:p>
        </w:tc>
        <w:tc>
          <w:tcPr>
            <w:tcW w:w="2977" w:type="dxa"/>
            <w:shd w:val="clear" w:color="auto" w:fill="C2D69B" w:themeFill="accent3" w:themeFillTint="99"/>
          </w:tcPr>
          <w:p w:rsidR="00790C90" w:rsidRDefault="00790C90" w:rsidP="00790C90">
            <w:r>
              <w:t>Udvikle fremtidssikret koncept for Ringsted Børnefestival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790C90" w:rsidRDefault="00790C90" w:rsidP="00572FEB">
            <w:r>
              <w:t>Juni 2017</w:t>
            </w:r>
          </w:p>
        </w:tc>
        <w:tc>
          <w:tcPr>
            <w:tcW w:w="2694" w:type="dxa"/>
            <w:shd w:val="clear" w:color="auto" w:fill="C2D69B" w:themeFill="accent3" w:themeFillTint="99"/>
          </w:tcPr>
          <w:p w:rsidR="00790C90" w:rsidRDefault="00790C90" w:rsidP="00790C90">
            <w:r>
              <w:t>Udvikle, planlægge og gennemføre Ringsted Børnefestival juni 2017 sammen med en bred aktørgruppe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0C90" w:rsidRDefault="00790A3B" w:rsidP="00572FEB">
            <w:r>
              <w:t>Ringsted Kongrescenter/</w:t>
            </w:r>
            <w:r w:rsidR="00790C90">
              <w:t>Team FF</w:t>
            </w:r>
          </w:p>
        </w:tc>
        <w:tc>
          <w:tcPr>
            <w:tcW w:w="3470" w:type="dxa"/>
            <w:shd w:val="clear" w:color="auto" w:fill="C2D69B" w:themeFill="accent3" w:themeFillTint="99"/>
          </w:tcPr>
          <w:p w:rsidR="00790C90" w:rsidRDefault="00790C90" w:rsidP="00572FEB"/>
        </w:tc>
      </w:tr>
      <w:tr w:rsidR="00790C90" w:rsidTr="00BA445E">
        <w:trPr>
          <w:trHeight w:val="1001"/>
        </w:trPr>
        <w:tc>
          <w:tcPr>
            <w:tcW w:w="2093" w:type="dxa"/>
            <w:shd w:val="clear" w:color="auto" w:fill="C2D69B" w:themeFill="accent3" w:themeFillTint="99"/>
          </w:tcPr>
          <w:p w:rsidR="00790C90" w:rsidRDefault="00790C90" w:rsidP="00572FEB"/>
        </w:tc>
        <w:tc>
          <w:tcPr>
            <w:tcW w:w="2551" w:type="dxa"/>
            <w:shd w:val="clear" w:color="auto" w:fill="C2D69B" w:themeFill="accent3" w:themeFillTint="99"/>
          </w:tcPr>
          <w:p w:rsidR="00790C90" w:rsidRDefault="00790A3B" w:rsidP="00572FEB">
            <w:pPr>
              <w:pStyle w:val="Listeafsnit"/>
              <w:ind w:left="0"/>
            </w:pPr>
            <w:r>
              <w:t>P</w:t>
            </w:r>
            <w:r w:rsidR="0036021D">
              <w:t>rojekter under kulturaftalen</w:t>
            </w:r>
          </w:p>
        </w:tc>
        <w:tc>
          <w:tcPr>
            <w:tcW w:w="2977" w:type="dxa"/>
            <w:shd w:val="clear" w:color="auto" w:fill="C2D69B" w:themeFill="accent3" w:themeFillTint="99"/>
          </w:tcPr>
          <w:p w:rsidR="00790C90" w:rsidRDefault="0036021D" w:rsidP="0036021D">
            <w:r>
              <w:t>Animationsskole</w:t>
            </w:r>
          </w:p>
          <w:p w:rsidR="0036021D" w:rsidRDefault="0036021D" w:rsidP="0036021D"/>
          <w:p w:rsidR="0036021D" w:rsidRDefault="0036021D" w:rsidP="0036021D"/>
          <w:p w:rsidR="0036021D" w:rsidRDefault="0036021D" w:rsidP="0036021D"/>
          <w:p w:rsidR="0036021D" w:rsidRDefault="0036021D" w:rsidP="0036021D">
            <w:r>
              <w:t>Forfatterskole</w:t>
            </w:r>
          </w:p>
          <w:p w:rsidR="0036021D" w:rsidRDefault="0036021D" w:rsidP="0036021D"/>
          <w:p w:rsidR="0036021D" w:rsidRDefault="0036021D" w:rsidP="0036021D"/>
          <w:p w:rsidR="0036021D" w:rsidRDefault="0036021D" w:rsidP="0036021D"/>
          <w:p w:rsidR="0036021D" w:rsidRDefault="0036021D" w:rsidP="0036021D">
            <w:r>
              <w:t>Augmentet Reality – Ringsted Kloster</w:t>
            </w:r>
          </w:p>
          <w:p w:rsidR="00790A3B" w:rsidRDefault="00790A3B" w:rsidP="0036021D"/>
          <w:p w:rsidR="00790A3B" w:rsidRDefault="00790A3B" w:rsidP="0036021D"/>
          <w:p w:rsidR="00790A3B" w:rsidRDefault="00790A3B" w:rsidP="0036021D"/>
          <w:p w:rsidR="00790A3B" w:rsidRDefault="00790A3B" w:rsidP="0036021D">
            <w:r>
              <w:t>Billedkunstnerisk Grundkursus</w:t>
            </w:r>
          </w:p>
          <w:p w:rsidR="00790A3B" w:rsidRDefault="00790A3B" w:rsidP="0036021D"/>
          <w:p w:rsidR="00790A3B" w:rsidRDefault="00790A3B" w:rsidP="0036021D"/>
          <w:p w:rsidR="00790A3B" w:rsidRDefault="00790A3B" w:rsidP="0036021D"/>
          <w:p w:rsidR="00790A3B" w:rsidRDefault="00790A3B" w:rsidP="0036021D">
            <w:r>
              <w:t>Forankring af projekter og fortsættelse af kulturaftalen efter 2018</w:t>
            </w:r>
          </w:p>
          <w:p w:rsidR="00790A3B" w:rsidRDefault="00790A3B" w:rsidP="0036021D"/>
        </w:tc>
        <w:tc>
          <w:tcPr>
            <w:tcW w:w="1984" w:type="dxa"/>
            <w:shd w:val="clear" w:color="auto" w:fill="C2D69B" w:themeFill="accent3" w:themeFillTint="99"/>
          </w:tcPr>
          <w:p w:rsidR="00790C90" w:rsidRDefault="0036021D" w:rsidP="00572FEB">
            <w:r>
              <w:t>Igangsættelse forår 2017</w:t>
            </w:r>
          </w:p>
          <w:p w:rsidR="0036021D" w:rsidRDefault="0036021D" w:rsidP="00572FEB"/>
          <w:p w:rsidR="0036021D" w:rsidRDefault="0036021D" w:rsidP="00572FEB"/>
          <w:p w:rsidR="0036021D" w:rsidRDefault="0036021D" w:rsidP="00572FEB">
            <w:r>
              <w:t>Udviklingsprojekter løbende over 2017-2018</w:t>
            </w:r>
          </w:p>
          <w:p w:rsidR="0036021D" w:rsidRDefault="0036021D" w:rsidP="00572FEB"/>
          <w:p w:rsidR="0036021D" w:rsidRDefault="0036021D" w:rsidP="00572FEB">
            <w:r>
              <w:t>Implementeringsfokus i 2018</w:t>
            </w:r>
          </w:p>
          <w:p w:rsidR="00790A3B" w:rsidRDefault="00790A3B" w:rsidP="00572FEB"/>
          <w:p w:rsidR="00790A3B" w:rsidRDefault="00790A3B" w:rsidP="00572FEB"/>
          <w:p w:rsidR="00790A3B" w:rsidRDefault="00790A3B" w:rsidP="00572FEB"/>
          <w:p w:rsidR="00790A3B" w:rsidRDefault="00790A3B" w:rsidP="00572FEB">
            <w:r>
              <w:t>Drift, BGK – løbende</w:t>
            </w:r>
          </w:p>
          <w:p w:rsidR="00790A3B" w:rsidRDefault="00790A3B" w:rsidP="00572FEB"/>
          <w:p w:rsidR="00790A3B" w:rsidRDefault="00790A3B" w:rsidP="00572FEB"/>
          <w:p w:rsidR="00790A3B" w:rsidRDefault="00790A3B" w:rsidP="00572FEB">
            <w:r>
              <w:t>Løbende</w:t>
            </w:r>
          </w:p>
        </w:tc>
        <w:tc>
          <w:tcPr>
            <w:tcW w:w="2694" w:type="dxa"/>
            <w:shd w:val="clear" w:color="auto" w:fill="C2D69B" w:themeFill="accent3" w:themeFillTint="99"/>
          </w:tcPr>
          <w:p w:rsidR="00790C90" w:rsidRDefault="0036021D" w:rsidP="00572FEB">
            <w:r>
              <w:t>Udvikle koncept for animationsskole og drive animationsskole</w:t>
            </w:r>
          </w:p>
          <w:p w:rsidR="0036021D" w:rsidRDefault="0036021D" w:rsidP="00572FEB"/>
          <w:p w:rsidR="0036021D" w:rsidRDefault="0036021D" w:rsidP="00572FEB">
            <w:r>
              <w:t>Udvikle koncept for forfatterskole og drive forfatterskole</w:t>
            </w:r>
          </w:p>
          <w:p w:rsidR="0036021D" w:rsidRDefault="0036021D" w:rsidP="00572FEB"/>
          <w:p w:rsidR="0036021D" w:rsidRDefault="0036021D" w:rsidP="00572FEB">
            <w:r>
              <w:t>Udvikle koncept for augmentet reality – Ringsted Kloster</w:t>
            </w:r>
          </w:p>
          <w:p w:rsidR="00790A3B" w:rsidRDefault="00790A3B" w:rsidP="00572FEB"/>
          <w:p w:rsidR="00790A3B" w:rsidRDefault="00790A3B" w:rsidP="00572FEB"/>
          <w:p w:rsidR="00790A3B" w:rsidRDefault="00790A3B" w:rsidP="00572FEB">
            <w:r>
              <w:t>Videreføre BGK-formatet</w:t>
            </w:r>
          </w:p>
          <w:p w:rsidR="00790A3B" w:rsidRDefault="00790A3B" w:rsidP="00572FEB"/>
          <w:p w:rsidR="00790A3B" w:rsidRDefault="00790A3B" w:rsidP="00572FEB"/>
          <w:p w:rsidR="00790A3B" w:rsidRDefault="00790A3B" w:rsidP="00572FEB"/>
          <w:p w:rsidR="00790A3B" w:rsidRDefault="00790A3B" w:rsidP="00572FEB">
            <w:r>
              <w:t>Løbende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0C90" w:rsidRDefault="0036021D" w:rsidP="00572FEB">
            <w:r>
              <w:t>Ringsted Musik- og Kulturskole</w:t>
            </w:r>
          </w:p>
          <w:p w:rsidR="0036021D" w:rsidRDefault="0036021D" w:rsidP="00572FEB"/>
          <w:p w:rsidR="0036021D" w:rsidRDefault="0036021D" w:rsidP="00572FEB">
            <w:r>
              <w:t>Ringsted bibliotek og Borgerservice</w:t>
            </w:r>
          </w:p>
          <w:p w:rsidR="0036021D" w:rsidRDefault="0036021D" w:rsidP="00572FEB"/>
          <w:p w:rsidR="0036021D" w:rsidRDefault="0036021D" w:rsidP="00572FEB">
            <w:r>
              <w:t xml:space="preserve">Museum Vestsjælland </w:t>
            </w:r>
            <w:r w:rsidR="00790A3B">
              <w:t>–</w:t>
            </w:r>
            <w:r>
              <w:t xml:space="preserve"> kulturledergruppen</w:t>
            </w:r>
          </w:p>
          <w:p w:rsidR="00790A3B" w:rsidRDefault="00790A3B" w:rsidP="00572FEB"/>
          <w:p w:rsidR="00790A3B" w:rsidRDefault="00790A3B" w:rsidP="00572FEB">
            <w:r>
              <w:t>Ringsted Musik- og Kulturskole</w:t>
            </w:r>
          </w:p>
          <w:p w:rsidR="00790A3B" w:rsidRDefault="00790A3B" w:rsidP="00572FEB"/>
          <w:p w:rsidR="00790A3B" w:rsidRDefault="00790A3B" w:rsidP="00572FEB">
            <w:r>
              <w:t>Team FF</w:t>
            </w:r>
          </w:p>
        </w:tc>
        <w:tc>
          <w:tcPr>
            <w:tcW w:w="3470" w:type="dxa"/>
            <w:shd w:val="clear" w:color="auto" w:fill="C2D69B" w:themeFill="accent3" w:themeFillTint="99"/>
          </w:tcPr>
          <w:p w:rsidR="00790C90" w:rsidRDefault="00790C90" w:rsidP="00572FEB"/>
        </w:tc>
      </w:tr>
      <w:tr w:rsidR="00790C90" w:rsidTr="00BA445E">
        <w:tc>
          <w:tcPr>
            <w:tcW w:w="2093" w:type="dxa"/>
            <w:shd w:val="clear" w:color="auto" w:fill="C2D69B" w:themeFill="accent3" w:themeFillTint="99"/>
          </w:tcPr>
          <w:p w:rsidR="00790C90" w:rsidRDefault="00790C90" w:rsidP="00572FEB"/>
        </w:tc>
        <w:tc>
          <w:tcPr>
            <w:tcW w:w="2551" w:type="dxa"/>
            <w:shd w:val="clear" w:color="auto" w:fill="C2D69B" w:themeFill="accent3" w:themeFillTint="99"/>
          </w:tcPr>
          <w:p w:rsidR="00790C90" w:rsidRDefault="00012699" w:rsidP="00243B19">
            <w:r>
              <w:t>Udvikling af nye modeller for samarbejde ml</w:t>
            </w:r>
            <w:r w:rsidR="005273C6">
              <w:t>.</w:t>
            </w:r>
            <w:r>
              <w:t xml:space="preserve"> kulturinstitutioner og foreninger</w:t>
            </w:r>
          </w:p>
        </w:tc>
        <w:tc>
          <w:tcPr>
            <w:tcW w:w="2977" w:type="dxa"/>
            <w:shd w:val="clear" w:color="auto" w:fill="C2D69B" w:themeFill="accent3" w:themeFillTint="99"/>
          </w:tcPr>
          <w:p w:rsidR="00790C90" w:rsidRDefault="005273C6" w:rsidP="005273C6">
            <w:r>
              <w:t>Kobling mellem foredrag på biblioteket og besøg i fuglereservatet bruges til at udvikle nye koncepter for aktiviteter/arrangementer mellem foreninger og kulturinstitutioner</w:t>
            </w:r>
          </w:p>
          <w:p w:rsidR="00BA445E" w:rsidRDefault="00BA445E" w:rsidP="005273C6"/>
        </w:tc>
        <w:tc>
          <w:tcPr>
            <w:tcW w:w="1984" w:type="dxa"/>
            <w:shd w:val="clear" w:color="auto" w:fill="C2D69B" w:themeFill="accent3" w:themeFillTint="99"/>
          </w:tcPr>
          <w:p w:rsidR="00790C90" w:rsidRDefault="00196542" w:rsidP="00196542">
            <w:r>
              <w:t>1. halvår 2017</w:t>
            </w:r>
          </w:p>
        </w:tc>
        <w:tc>
          <w:tcPr>
            <w:tcW w:w="2694" w:type="dxa"/>
            <w:shd w:val="clear" w:color="auto" w:fill="C2D69B" w:themeFill="accent3" w:themeFillTint="99"/>
          </w:tcPr>
          <w:p w:rsidR="00790C90" w:rsidRDefault="005273C6" w:rsidP="00572FEB">
            <w:r>
              <w:t>Gennemførelse af tre foredrag og tre besøg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790C90" w:rsidRDefault="005273C6" w:rsidP="00572FEB">
            <w:r>
              <w:t>Ringsted Bibliotek</w:t>
            </w:r>
          </w:p>
        </w:tc>
        <w:tc>
          <w:tcPr>
            <w:tcW w:w="3470" w:type="dxa"/>
            <w:shd w:val="clear" w:color="auto" w:fill="C2D69B" w:themeFill="accent3" w:themeFillTint="99"/>
          </w:tcPr>
          <w:p w:rsidR="00790C90" w:rsidRDefault="00790C90" w:rsidP="005273C6"/>
        </w:tc>
      </w:tr>
      <w:tr w:rsidR="00355D8F" w:rsidTr="00BA445E">
        <w:tc>
          <w:tcPr>
            <w:tcW w:w="2093" w:type="dxa"/>
            <w:shd w:val="clear" w:color="auto" w:fill="C2D69B" w:themeFill="accent3" w:themeFillTint="99"/>
          </w:tcPr>
          <w:p w:rsidR="00355D8F" w:rsidRDefault="00355D8F" w:rsidP="00572FEB"/>
        </w:tc>
        <w:tc>
          <w:tcPr>
            <w:tcW w:w="2551" w:type="dxa"/>
            <w:shd w:val="clear" w:color="auto" w:fill="C2D69B" w:themeFill="accent3" w:themeFillTint="99"/>
          </w:tcPr>
          <w:p w:rsidR="00355D8F" w:rsidRDefault="00355D8F" w:rsidP="00243B19">
            <w:r>
              <w:t>Tværfaglige projekter/forestillinger – Ringsted Musik- og Kulturskole</w:t>
            </w:r>
          </w:p>
        </w:tc>
        <w:tc>
          <w:tcPr>
            <w:tcW w:w="2977" w:type="dxa"/>
            <w:shd w:val="clear" w:color="auto" w:fill="C2D69B" w:themeFill="accent3" w:themeFillTint="99"/>
          </w:tcPr>
          <w:p w:rsidR="00355D8F" w:rsidRDefault="00355D8F" w:rsidP="00355D8F">
            <w:r>
              <w:t>Musik &amp; Kulturskolens nye, gode fysiske rammer på Springbrættet giver mulighed for en intensiveret udvikling af tværfagligt samarbejde mellem Musik &amp; Kulturskolens forskellige ’skoler’, musik, dans, drama, billedkunst og multimedie. Dette omsættes i 2017 til konkrete tværfaglige projekter/forestillinger</w:t>
            </w:r>
          </w:p>
          <w:p w:rsidR="00355D8F" w:rsidRDefault="00355D8F" w:rsidP="005273C6"/>
        </w:tc>
        <w:tc>
          <w:tcPr>
            <w:tcW w:w="1984" w:type="dxa"/>
            <w:shd w:val="clear" w:color="auto" w:fill="C2D69B" w:themeFill="accent3" w:themeFillTint="99"/>
          </w:tcPr>
          <w:p w:rsidR="00355D8F" w:rsidRDefault="00355D8F" w:rsidP="00572FEB">
            <w:r>
              <w:t>Løbende</w:t>
            </w:r>
          </w:p>
        </w:tc>
        <w:tc>
          <w:tcPr>
            <w:tcW w:w="2694" w:type="dxa"/>
            <w:shd w:val="clear" w:color="auto" w:fill="C2D69B" w:themeFill="accent3" w:themeFillTint="99"/>
          </w:tcPr>
          <w:p w:rsidR="00355D8F" w:rsidRDefault="00355D8F" w:rsidP="00572FEB">
            <w:r>
              <w:t>Ét større, tværfagligt projekt gennemført i 2017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:rsidR="00355D8F" w:rsidRDefault="00355D8F" w:rsidP="00572FEB">
            <w:r>
              <w:t>Ringsted Musik- og Kulturskole</w:t>
            </w:r>
          </w:p>
        </w:tc>
        <w:tc>
          <w:tcPr>
            <w:tcW w:w="3470" w:type="dxa"/>
            <w:shd w:val="clear" w:color="auto" w:fill="C2D69B" w:themeFill="accent3" w:themeFillTint="99"/>
          </w:tcPr>
          <w:p w:rsidR="00355D8F" w:rsidRDefault="00355D8F" w:rsidP="005273C6"/>
        </w:tc>
      </w:tr>
      <w:tr w:rsidR="00790C90" w:rsidTr="00BA445E">
        <w:tc>
          <w:tcPr>
            <w:tcW w:w="2093" w:type="dxa"/>
            <w:shd w:val="clear" w:color="auto" w:fill="92CDDC" w:themeFill="accent5" w:themeFillTint="99"/>
          </w:tcPr>
          <w:p w:rsidR="00790C90" w:rsidRPr="00DA242B" w:rsidRDefault="00790C90" w:rsidP="00572FEB">
            <w:pPr>
              <w:rPr>
                <w:b/>
              </w:rPr>
            </w:pPr>
            <w:r w:rsidRPr="00DA242B">
              <w:rPr>
                <w:b/>
              </w:rPr>
              <w:t>Ringsted Kommune viser vej og muligheder</w:t>
            </w:r>
          </w:p>
        </w:tc>
        <w:tc>
          <w:tcPr>
            <w:tcW w:w="2551" w:type="dxa"/>
            <w:shd w:val="clear" w:color="auto" w:fill="92CDDC" w:themeFill="accent5" w:themeFillTint="99"/>
          </w:tcPr>
          <w:p w:rsidR="00790C90" w:rsidRDefault="00790C90" w:rsidP="00243B19">
            <w:r>
              <w:t>Stimulere udviklingen i forenings- og fritidslivet via en bred palet af kompetenceudviklingstilbud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:rsidR="00790C90" w:rsidRDefault="00790C90" w:rsidP="00790C90">
            <w:r>
              <w:t xml:space="preserve">Udvikle nye kompetenceudviklingstilbud </w:t>
            </w:r>
            <w:r w:rsidR="00BA445E">
              <w:t xml:space="preserve">i samarbejde med foreningslivet </w:t>
            </w:r>
            <w:r>
              <w:t>samt gentage eksisterende lederuddannelsestilbud for foreningslivet</w:t>
            </w:r>
          </w:p>
          <w:p w:rsidR="006A5A56" w:rsidRDefault="006A5A56" w:rsidP="00790C90"/>
        </w:tc>
        <w:tc>
          <w:tcPr>
            <w:tcW w:w="1984" w:type="dxa"/>
            <w:shd w:val="clear" w:color="auto" w:fill="92CDDC" w:themeFill="accent5" w:themeFillTint="99"/>
          </w:tcPr>
          <w:p w:rsidR="00790C90" w:rsidRDefault="00790C90" w:rsidP="00572FEB">
            <w:r>
              <w:t>Tre kurser forår 2017</w:t>
            </w:r>
          </w:p>
          <w:p w:rsidR="00790C90" w:rsidRDefault="00790C90" w:rsidP="00572FEB"/>
          <w:p w:rsidR="00790C90" w:rsidRDefault="00790C90" w:rsidP="00572FEB">
            <w:r>
              <w:t>Lederuddannelse efterår 2017</w:t>
            </w:r>
          </w:p>
        </w:tc>
        <w:tc>
          <w:tcPr>
            <w:tcW w:w="2694" w:type="dxa"/>
            <w:shd w:val="clear" w:color="auto" w:fill="92CDDC" w:themeFill="accent5" w:themeFillTint="99"/>
          </w:tcPr>
          <w:p w:rsidR="00790C90" w:rsidRDefault="00790C90" w:rsidP="00790C90">
            <w:r>
              <w:t>Tre kurser forår 2017</w:t>
            </w:r>
          </w:p>
          <w:p w:rsidR="00790C90" w:rsidRDefault="00790C90" w:rsidP="00790C90"/>
          <w:p w:rsidR="00BA445E" w:rsidRDefault="00BA445E" w:rsidP="00790C90"/>
          <w:p w:rsidR="00790C90" w:rsidRDefault="00790C90" w:rsidP="00790C90">
            <w:r>
              <w:t>Lederuddannelse efterår 2017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790C90" w:rsidRDefault="00790C90" w:rsidP="00572FEB">
            <w:r>
              <w:t>Team FF</w:t>
            </w:r>
          </w:p>
        </w:tc>
        <w:tc>
          <w:tcPr>
            <w:tcW w:w="3470" w:type="dxa"/>
            <w:shd w:val="clear" w:color="auto" w:fill="92CDDC" w:themeFill="accent5" w:themeFillTint="99"/>
          </w:tcPr>
          <w:p w:rsidR="00790C90" w:rsidRDefault="00790C90" w:rsidP="00572FEB"/>
        </w:tc>
      </w:tr>
      <w:tr w:rsidR="00790C90" w:rsidTr="00BA445E">
        <w:tc>
          <w:tcPr>
            <w:tcW w:w="2093" w:type="dxa"/>
            <w:shd w:val="clear" w:color="auto" w:fill="92CDDC" w:themeFill="accent5" w:themeFillTint="99"/>
          </w:tcPr>
          <w:p w:rsidR="00790C90" w:rsidRDefault="00790C90" w:rsidP="00572FEB"/>
        </w:tc>
        <w:tc>
          <w:tcPr>
            <w:tcW w:w="2551" w:type="dxa"/>
            <w:shd w:val="clear" w:color="auto" w:fill="92CDDC" w:themeFill="accent5" w:themeFillTint="99"/>
          </w:tcPr>
          <w:p w:rsidR="00790C90" w:rsidRDefault="007A7B6E" w:rsidP="00572FEB">
            <w:r>
              <w:t>Kulturinstitutionerne i det åbne børne- og ungeområde</w:t>
            </w:r>
          </w:p>
        </w:tc>
        <w:tc>
          <w:tcPr>
            <w:tcW w:w="2977" w:type="dxa"/>
            <w:shd w:val="clear" w:color="auto" w:fill="92CDDC" w:themeFill="accent5" w:themeFillTint="99"/>
          </w:tcPr>
          <w:p w:rsidR="00790C90" w:rsidRDefault="007A7B6E" w:rsidP="00572FEB">
            <w:proofErr w:type="gramStart"/>
            <w:r>
              <w:t>Synliggøre</w:t>
            </w:r>
            <w:proofErr w:type="gramEnd"/>
            <w:r>
              <w:t xml:space="preserve"> tilbuddene fra kulturområdet via ny portal for lærere, pædagoger mv. ift. det åbne børne- og ungeområde</w:t>
            </w:r>
          </w:p>
          <w:p w:rsidR="007A7B6E" w:rsidRDefault="007A7B6E" w:rsidP="00572FEB"/>
          <w:p w:rsidR="007A7B6E" w:rsidRDefault="007A7B6E" w:rsidP="00572FEB">
            <w:r>
              <w:t>Udvikle tilbud fra kulturinstitutionerne til det åbne børne- og ungeområde – især inden for 300.000 kr. rammen</w:t>
            </w:r>
          </w:p>
          <w:p w:rsidR="006A5A56" w:rsidRDefault="006A5A56" w:rsidP="00572FEB"/>
        </w:tc>
        <w:tc>
          <w:tcPr>
            <w:tcW w:w="1984" w:type="dxa"/>
            <w:shd w:val="clear" w:color="auto" w:fill="92CDDC" w:themeFill="accent5" w:themeFillTint="99"/>
          </w:tcPr>
          <w:p w:rsidR="00790C90" w:rsidRDefault="007A7B6E" w:rsidP="00572FEB">
            <w:r>
              <w:t>Forår 2017 ift. skoleår 2017/2018</w:t>
            </w:r>
          </w:p>
          <w:p w:rsidR="007A7B6E" w:rsidRDefault="007A7B6E" w:rsidP="00572FEB"/>
          <w:p w:rsidR="007A7B6E" w:rsidRDefault="007A7B6E" w:rsidP="00572FEB">
            <w:r>
              <w:t>Løbende</w:t>
            </w:r>
          </w:p>
        </w:tc>
        <w:tc>
          <w:tcPr>
            <w:tcW w:w="2694" w:type="dxa"/>
            <w:shd w:val="clear" w:color="auto" w:fill="92CDDC" w:themeFill="accent5" w:themeFillTint="99"/>
          </w:tcPr>
          <w:p w:rsidR="00790C90" w:rsidRDefault="007A7B6E" w:rsidP="00572FEB">
            <w:r>
              <w:t>Alle tilbud til det åbne børne- og ungeområde formidlet på platform forår 2017</w:t>
            </w:r>
          </w:p>
        </w:tc>
        <w:tc>
          <w:tcPr>
            <w:tcW w:w="1559" w:type="dxa"/>
            <w:shd w:val="clear" w:color="auto" w:fill="92CDDC" w:themeFill="accent5" w:themeFillTint="99"/>
          </w:tcPr>
          <w:p w:rsidR="00790C90" w:rsidRDefault="007A7B6E" w:rsidP="00572FEB">
            <w:r>
              <w:t>Team FF/Kulturinstitutionerne</w:t>
            </w:r>
          </w:p>
        </w:tc>
        <w:tc>
          <w:tcPr>
            <w:tcW w:w="3470" w:type="dxa"/>
            <w:shd w:val="clear" w:color="auto" w:fill="92CDDC" w:themeFill="accent5" w:themeFillTint="99"/>
          </w:tcPr>
          <w:p w:rsidR="00790C90" w:rsidRDefault="00790C90" w:rsidP="00572FEB"/>
        </w:tc>
      </w:tr>
      <w:tr w:rsidR="00790C90" w:rsidTr="00BA445E">
        <w:tc>
          <w:tcPr>
            <w:tcW w:w="2093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790C90" w:rsidRDefault="00790C90" w:rsidP="00572FEB"/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790C90" w:rsidRDefault="007A7B6E" w:rsidP="00572FEB">
            <w:r>
              <w:t>Foreningslivet i det åbne børne- og ungeområde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790C90" w:rsidRDefault="007A7B6E" w:rsidP="007A7B6E">
            <w:r>
              <w:t>Udvikling og formidling af foreningslivets muligheder i det åbne børne- og ungeområde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790C90" w:rsidRDefault="007A7B6E" w:rsidP="00572FEB">
            <w:r>
              <w:t>Igangsættelse forår 2017</w:t>
            </w:r>
          </w:p>
          <w:p w:rsidR="007A7B6E" w:rsidRDefault="007A7B6E" w:rsidP="00572FEB"/>
          <w:p w:rsidR="007A7B6E" w:rsidRDefault="0036021D" w:rsidP="00572FEB">
            <w:r>
              <w:t>Uddannelse og stimulering af foreninger løbende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790C90" w:rsidRDefault="0036021D" w:rsidP="00572FEB">
            <w:r>
              <w:t>Forår 2017</w:t>
            </w:r>
          </w:p>
          <w:p w:rsidR="0036021D" w:rsidRDefault="0036021D" w:rsidP="00572FEB"/>
          <w:p w:rsidR="0036021D" w:rsidRDefault="0036021D" w:rsidP="00572FEB">
            <w:r>
              <w:t>Løbende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790C90" w:rsidRDefault="0036021D" w:rsidP="00572FEB">
            <w:r>
              <w:t xml:space="preserve">Team FF i samarbejde med koordinator fra </w:t>
            </w:r>
            <w:proofErr w:type="spellStart"/>
            <w:r>
              <w:t>børne</w:t>
            </w:r>
            <w:proofErr w:type="spellEnd"/>
            <w:r>
              <w:t>/unge</w:t>
            </w:r>
            <w:r w:rsidR="006A5A56">
              <w:t>-</w:t>
            </w:r>
            <w:r>
              <w:t>området</w:t>
            </w:r>
          </w:p>
          <w:p w:rsidR="006A5A56" w:rsidRDefault="006A5A56" w:rsidP="00572FEB"/>
        </w:tc>
        <w:tc>
          <w:tcPr>
            <w:tcW w:w="3470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790C90" w:rsidRDefault="00790C90" w:rsidP="00572FEB"/>
        </w:tc>
      </w:tr>
      <w:tr w:rsidR="00790C90" w:rsidTr="00BA445E">
        <w:tc>
          <w:tcPr>
            <w:tcW w:w="2093" w:type="dxa"/>
            <w:shd w:val="clear" w:color="auto" w:fill="FABF8F" w:themeFill="accent6" w:themeFillTint="99"/>
          </w:tcPr>
          <w:p w:rsidR="00790C90" w:rsidRPr="00DA242B" w:rsidRDefault="00790C90" w:rsidP="00572FEB">
            <w:pPr>
              <w:rPr>
                <w:b/>
              </w:rPr>
            </w:pPr>
            <w:r w:rsidRPr="00DA242B">
              <w:rPr>
                <w:b/>
              </w:rPr>
              <w:t>Synlighed og kendskab</w:t>
            </w:r>
          </w:p>
        </w:tc>
        <w:tc>
          <w:tcPr>
            <w:tcW w:w="2551" w:type="dxa"/>
            <w:shd w:val="clear" w:color="auto" w:fill="FABF8F" w:themeFill="accent6" w:themeFillTint="99"/>
          </w:tcPr>
          <w:p w:rsidR="00790C90" w:rsidRDefault="00790C90" w:rsidP="00572FEB">
            <w:r>
              <w:t>Øge kendskab på tværs af aktører inden for kultur-, fritids- og frivillighedslivet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790C90" w:rsidRDefault="00790C90" w:rsidP="00572FEB">
            <w:r>
              <w:t>Afholde netværksskabende aktiviteter løbende over året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790C90" w:rsidRDefault="00790C90" w:rsidP="00572FEB">
            <w:r>
              <w:t>Løbende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:rsidR="00790C90" w:rsidRDefault="00790C90" w:rsidP="00572FEB">
            <w:r>
              <w:t>Defineres i samarbejde med aktørerne på området ved igangsættelse</w:t>
            </w:r>
          </w:p>
          <w:p w:rsidR="006A5A56" w:rsidRDefault="006A5A56" w:rsidP="00572FEB"/>
        </w:tc>
        <w:tc>
          <w:tcPr>
            <w:tcW w:w="1559" w:type="dxa"/>
            <w:shd w:val="clear" w:color="auto" w:fill="FABF8F" w:themeFill="accent6" w:themeFillTint="99"/>
          </w:tcPr>
          <w:p w:rsidR="00790C90" w:rsidRDefault="00790C90" w:rsidP="00572FEB">
            <w:r>
              <w:t>Team FF</w:t>
            </w:r>
          </w:p>
        </w:tc>
        <w:tc>
          <w:tcPr>
            <w:tcW w:w="3470" w:type="dxa"/>
            <w:shd w:val="clear" w:color="auto" w:fill="FABF8F" w:themeFill="accent6" w:themeFillTint="99"/>
          </w:tcPr>
          <w:p w:rsidR="00790C90" w:rsidRDefault="00790C90" w:rsidP="00572FEB"/>
        </w:tc>
      </w:tr>
      <w:tr w:rsidR="00790C90" w:rsidTr="00BA445E">
        <w:tc>
          <w:tcPr>
            <w:tcW w:w="2093" w:type="dxa"/>
            <w:shd w:val="clear" w:color="auto" w:fill="FABF8F" w:themeFill="accent6" w:themeFillTint="99"/>
          </w:tcPr>
          <w:p w:rsidR="00790C90" w:rsidRDefault="00790C90" w:rsidP="00572FEB"/>
        </w:tc>
        <w:tc>
          <w:tcPr>
            <w:tcW w:w="2551" w:type="dxa"/>
            <w:shd w:val="clear" w:color="auto" w:fill="FABF8F" w:themeFill="accent6" w:themeFillTint="99"/>
          </w:tcPr>
          <w:p w:rsidR="00790C90" w:rsidRDefault="00790C90" w:rsidP="00572FEB">
            <w:r>
              <w:t>Udvikle nyt visitringsted.dk til samlet formidlingsportal for oplevelser, event og kultur i Ringsted Kommune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790C90" w:rsidRDefault="00790C90" w:rsidP="00790C90">
            <w:r>
              <w:t>Udvikle nyt site for visitringsted.dk</w:t>
            </w:r>
          </w:p>
          <w:p w:rsidR="00790C90" w:rsidRDefault="00790C90" w:rsidP="00790C90"/>
          <w:p w:rsidR="00790C90" w:rsidRDefault="00790C90" w:rsidP="00790C90">
            <w:r>
              <w:t>Informere og stimulere kultur-, fritids- og foreningsliv til at anvende visitringsted.dk som formidlingsplatform for aktiviteter ift. oplevelser og besøgende</w:t>
            </w:r>
          </w:p>
          <w:p w:rsidR="006A5A56" w:rsidRDefault="006A5A56" w:rsidP="00790C90"/>
        </w:tc>
        <w:tc>
          <w:tcPr>
            <w:tcW w:w="1984" w:type="dxa"/>
            <w:shd w:val="clear" w:color="auto" w:fill="FABF8F" w:themeFill="accent6" w:themeFillTint="99"/>
          </w:tcPr>
          <w:p w:rsidR="00790C90" w:rsidRDefault="00790C90" w:rsidP="00790C90">
            <w:r>
              <w:lastRenderedPageBreak/>
              <w:t>Lancere site forår 2017</w:t>
            </w:r>
          </w:p>
          <w:p w:rsidR="00790C90" w:rsidRDefault="00790C90" w:rsidP="00790C90"/>
          <w:p w:rsidR="00790C90" w:rsidRDefault="00790C90" w:rsidP="00790C90">
            <w:r>
              <w:t>Løbende stimulering og drift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:rsidR="00790C90" w:rsidRDefault="00790C90" w:rsidP="00572FEB">
            <w:r>
              <w:t>Site lanceret forår 2017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790C90" w:rsidRDefault="00790C90" w:rsidP="00572FEB">
            <w:r>
              <w:t>Ringsted Kongrescenter</w:t>
            </w:r>
          </w:p>
        </w:tc>
        <w:tc>
          <w:tcPr>
            <w:tcW w:w="3470" w:type="dxa"/>
            <w:shd w:val="clear" w:color="auto" w:fill="FABF8F" w:themeFill="accent6" w:themeFillTint="99"/>
          </w:tcPr>
          <w:p w:rsidR="00790C90" w:rsidRDefault="00790C90" w:rsidP="00572FEB"/>
        </w:tc>
      </w:tr>
      <w:tr w:rsidR="00790C90" w:rsidTr="00BA445E">
        <w:tc>
          <w:tcPr>
            <w:tcW w:w="2093" w:type="dxa"/>
            <w:shd w:val="clear" w:color="auto" w:fill="FABF8F" w:themeFill="accent6" w:themeFillTint="99"/>
          </w:tcPr>
          <w:p w:rsidR="00790C90" w:rsidRDefault="00790C90" w:rsidP="00572FEB"/>
        </w:tc>
        <w:tc>
          <w:tcPr>
            <w:tcW w:w="2551" w:type="dxa"/>
            <w:shd w:val="clear" w:color="auto" w:fill="FABF8F" w:themeFill="accent6" w:themeFillTint="99"/>
          </w:tcPr>
          <w:p w:rsidR="00790C90" w:rsidRDefault="00012699" w:rsidP="00572FEB">
            <w:r>
              <w:t>Biblioteket i Pavillonen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012699" w:rsidRPr="00012699" w:rsidRDefault="00012699" w:rsidP="00012699">
            <w:r w:rsidRPr="00012699">
              <w:t>Bruge de fornyede muligheder i Anlægspavillonen til musik, foredrag og børneteater for egne borgere og med et format, der bidrager til kommunens samlede tiltrækningskraft</w:t>
            </w:r>
          </w:p>
          <w:p w:rsidR="00790C90" w:rsidRDefault="00790C90" w:rsidP="00572FEB"/>
        </w:tc>
        <w:tc>
          <w:tcPr>
            <w:tcW w:w="1984" w:type="dxa"/>
            <w:shd w:val="clear" w:color="auto" w:fill="FABF8F" w:themeFill="accent6" w:themeFillTint="99"/>
          </w:tcPr>
          <w:p w:rsidR="00790C90" w:rsidRDefault="00012699" w:rsidP="00572FEB">
            <w:r>
              <w:t>Løbende</w:t>
            </w:r>
          </w:p>
        </w:tc>
        <w:tc>
          <w:tcPr>
            <w:tcW w:w="2694" w:type="dxa"/>
            <w:shd w:val="clear" w:color="auto" w:fill="FABF8F" w:themeFill="accent6" w:themeFillTint="99"/>
          </w:tcPr>
          <w:p w:rsidR="00790C90" w:rsidRDefault="00012699" w:rsidP="00572FEB">
            <w:r>
              <w:t>5-6 arrangementer årligt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790C90" w:rsidRDefault="00012699" w:rsidP="00572FEB">
            <w:r>
              <w:t>Ringsted Bibliotek</w:t>
            </w:r>
          </w:p>
        </w:tc>
        <w:tc>
          <w:tcPr>
            <w:tcW w:w="3470" w:type="dxa"/>
            <w:shd w:val="clear" w:color="auto" w:fill="FABF8F" w:themeFill="accent6" w:themeFillTint="99"/>
          </w:tcPr>
          <w:p w:rsidR="00790C90" w:rsidRDefault="00790C90" w:rsidP="00572FEB"/>
        </w:tc>
      </w:tr>
    </w:tbl>
    <w:p w:rsidR="007C75B5" w:rsidRPr="007C75B5" w:rsidRDefault="007C75B5" w:rsidP="007C58CF">
      <w:pPr>
        <w:pStyle w:val="Listeafsnit"/>
        <w:rPr>
          <w:b/>
        </w:rPr>
      </w:pPr>
    </w:p>
    <w:sectPr w:rsidR="007C75B5" w:rsidRPr="007C75B5" w:rsidSect="009D6197">
      <w:pgSz w:w="23814" w:h="16839" w:orient="landscape" w:code="8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476D"/>
    <w:multiLevelType w:val="hybridMultilevel"/>
    <w:tmpl w:val="BC9A15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A4B02"/>
    <w:multiLevelType w:val="hybridMultilevel"/>
    <w:tmpl w:val="7DB62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063D8"/>
    <w:multiLevelType w:val="hybridMultilevel"/>
    <w:tmpl w:val="D2742D3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36A55"/>
    <w:multiLevelType w:val="hybridMultilevel"/>
    <w:tmpl w:val="516ABC7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A15A8"/>
    <w:multiLevelType w:val="hybridMultilevel"/>
    <w:tmpl w:val="06CAB7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55168"/>
    <w:multiLevelType w:val="hybridMultilevel"/>
    <w:tmpl w:val="A03EF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2F5C2E"/>
    <w:multiLevelType w:val="hybridMultilevel"/>
    <w:tmpl w:val="1CDC68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196A48"/>
    <w:multiLevelType w:val="hybridMultilevel"/>
    <w:tmpl w:val="54EE86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26070"/>
    <w:multiLevelType w:val="hybridMultilevel"/>
    <w:tmpl w:val="D35E3E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52B26"/>
    <w:multiLevelType w:val="hybridMultilevel"/>
    <w:tmpl w:val="FB0A5C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1333D"/>
    <w:multiLevelType w:val="hybridMultilevel"/>
    <w:tmpl w:val="00A40B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035BB"/>
    <w:multiLevelType w:val="hybridMultilevel"/>
    <w:tmpl w:val="9A1A6E4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26406"/>
    <w:multiLevelType w:val="hybridMultilevel"/>
    <w:tmpl w:val="776C04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906269"/>
    <w:multiLevelType w:val="hybridMultilevel"/>
    <w:tmpl w:val="282EF0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FE1B00"/>
    <w:multiLevelType w:val="hybridMultilevel"/>
    <w:tmpl w:val="28E2EDB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23D29"/>
    <w:multiLevelType w:val="hybridMultilevel"/>
    <w:tmpl w:val="098EE7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95E5C"/>
    <w:multiLevelType w:val="hybridMultilevel"/>
    <w:tmpl w:val="6CBE57D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B6802"/>
    <w:multiLevelType w:val="hybridMultilevel"/>
    <w:tmpl w:val="92C4E1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9515EA"/>
    <w:multiLevelType w:val="hybridMultilevel"/>
    <w:tmpl w:val="2DA09C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270C5"/>
    <w:multiLevelType w:val="hybridMultilevel"/>
    <w:tmpl w:val="12EE9F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421CF2"/>
    <w:multiLevelType w:val="hybridMultilevel"/>
    <w:tmpl w:val="4B56B1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96EF9"/>
    <w:multiLevelType w:val="hybridMultilevel"/>
    <w:tmpl w:val="F8BE33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A0481F"/>
    <w:multiLevelType w:val="hybridMultilevel"/>
    <w:tmpl w:val="5C7A44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7BBB"/>
    <w:multiLevelType w:val="hybridMultilevel"/>
    <w:tmpl w:val="2878044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2D02BF"/>
    <w:multiLevelType w:val="hybridMultilevel"/>
    <w:tmpl w:val="6F1AB55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8D14A5"/>
    <w:multiLevelType w:val="hybridMultilevel"/>
    <w:tmpl w:val="4E1E420E"/>
    <w:lvl w:ilvl="0" w:tplc="AC20E7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2"/>
  </w:num>
  <w:num w:numId="4">
    <w:abstractNumId w:val="3"/>
  </w:num>
  <w:num w:numId="5">
    <w:abstractNumId w:val="16"/>
  </w:num>
  <w:num w:numId="6">
    <w:abstractNumId w:val="23"/>
  </w:num>
  <w:num w:numId="7">
    <w:abstractNumId w:val="11"/>
  </w:num>
  <w:num w:numId="8">
    <w:abstractNumId w:val="7"/>
  </w:num>
  <w:num w:numId="9">
    <w:abstractNumId w:val="19"/>
  </w:num>
  <w:num w:numId="10">
    <w:abstractNumId w:val="5"/>
  </w:num>
  <w:num w:numId="11">
    <w:abstractNumId w:val="4"/>
  </w:num>
  <w:num w:numId="12">
    <w:abstractNumId w:val="15"/>
  </w:num>
  <w:num w:numId="13">
    <w:abstractNumId w:val="13"/>
  </w:num>
  <w:num w:numId="14">
    <w:abstractNumId w:val="17"/>
  </w:num>
  <w:num w:numId="15">
    <w:abstractNumId w:val="22"/>
  </w:num>
  <w:num w:numId="16">
    <w:abstractNumId w:val="20"/>
  </w:num>
  <w:num w:numId="17">
    <w:abstractNumId w:val="21"/>
  </w:num>
  <w:num w:numId="18">
    <w:abstractNumId w:val="12"/>
  </w:num>
  <w:num w:numId="19">
    <w:abstractNumId w:val="1"/>
  </w:num>
  <w:num w:numId="20">
    <w:abstractNumId w:val="0"/>
  </w:num>
  <w:num w:numId="21">
    <w:abstractNumId w:val="6"/>
  </w:num>
  <w:num w:numId="22">
    <w:abstractNumId w:val="10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fficeInstanceGUID" w:val="{C240B10F-91A1-45DE-BAA9-6519CB536FA8}"/>
  </w:docVars>
  <w:rsids>
    <w:rsidRoot w:val="00AF4238"/>
    <w:rsid w:val="00012699"/>
    <w:rsid w:val="00037209"/>
    <w:rsid w:val="000B7160"/>
    <w:rsid w:val="001447EE"/>
    <w:rsid w:val="00191870"/>
    <w:rsid w:val="001935BF"/>
    <w:rsid w:val="00196542"/>
    <w:rsid w:val="001A00F1"/>
    <w:rsid w:val="001C2537"/>
    <w:rsid w:val="001D2FD6"/>
    <w:rsid w:val="00243B19"/>
    <w:rsid w:val="0027774E"/>
    <w:rsid w:val="002C70CA"/>
    <w:rsid w:val="002F5C70"/>
    <w:rsid w:val="00355D8F"/>
    <w:rsid w:val="0036021D"/>
    <w:rsid w:val="003B5172"/>
    <w:rsid w:val="003E3F47"/>
    <w:rsid w:val="004146FB"/>
    <w:rsid w:val="00445C67"/>
    <w:rsid w:val="004A6606"/>
    <w:rsid w:val="004B43F2"/>
    <w:rsid w:val="004D7CBB"/>
    <w:rsid w:val="005273C6"/>
    <w:rsid w:val="0053361A"/>
    <w:rsid w:val="005402BB"/>
    <w:rsid w:val="00572FEB"/>
    <w:rsid w:val="00584B5B"/>
    <w:rsid w:val="00587C3D"/>
    <w:rsid w:val="005B3BB2"/>
    <w:rsid w:val="005D1AC4"/>
    <w:rsid w:val="006439FA"/>
    <w:rsid w:val="00647ED2"/>
    <w:rsid w:val="006A5A56"/>
    <w:rsid w:val="006A7624"/>
    <w:rsid w:val="006D1098"/>
    <w:rsid w:val="006F4882"/>
    <w:rsid w:val="00746060"/>
    <w:rsid w:val="0076222F"/>
    <w:rsid w:val="00765B86"/>
    <w:rsid w:val="007732E3"/>
    <w:rsid w:val="00790A3B"/>
    <w:rsid w:val="00790C90"/>
    <w:rsid w:val="007A7B6E"/>
    <w:rsid w:val="007B2686"/>
    <w:rsid w:val="007C58CF"/>
    <w:rsid w:val="007C75B5"/>
    <w:rsid w:val="007E1B80"/>
    <w:rsid w:val="00830E35"/>
    <w:rsid w:val="00886D0D"/>
    <w:rsid w:val="00895082"/>
    <w:rsid w:val="008972DB"/>
    <w:rsid w:val="00902E0A"/>
    <w:rsid w:val="009108A3"/>
    <w:rsid w:val="00943061"/>
    <w:rsid w:val="00955BBB"/>
    <w:rsid w:val="00993BDD"/>
    <w:rsid w:val="009D6197"/>
    <w:rsid w:val="009E26A3"/>
    <w:rsid w:val="00A23DB0"/>
    <w:rsid w:val="00A7761E"/>
    <w:rsid w:val="00AF4238"/>
    <w:rsid w:val="00AF7390"/>
    <w:rsid w:val="00B07ACC"/>
    <w:rsid w:val="00B217F4"/>
    <w:rsid w:val="00B301DA"/>
    <w:rsid w:val="00B4267E"/>
    <w:rsid w:val="00B55484"/>
    <w:rsid w:val="00B57280"/>
    <w:rsid w:val="00B7733D"/>
    <w:rsid w:val="00B92ACF"/>
    <w:rsid w:val="00BA445E"/>
    <w:rsid w:val="00BA7711"/>
    <w:rsid w:val="00BC4167"/>
    <w:rsid w:val="00C00DDF"/>
    <w:rsid w:val="00C61279"/>
    <w:rsid w:val="00CC10DF"/>
    <w:rsid w:val="00CC769C"/>
    <w:rsid w:val="00CD13B3"/>
    <w:rsid w:val="00CF5CF2"/>
    <w:rsid w:val="00DA242B"/>
    <w:rsid w:val="00DB0F16"/>
    <w:rsid w:val="00DF10FF"/>
    <w:rsid w:val="00DF4EE8"/>
    <w:rsid w:val="00E12626"/>
    <w:rsid w:val="00E16AE6"/>
    <w:rsid w:val="00E630A7"/>
    <w:rsid w:val="00E91844"/>
    <w:rsid w:val="00EE227B"/>
    <w:rsid w:val="00F1546E"/>
    <w:rsid w:val="00F20ED1"/>
    <w:rsid w:val="00F5051C"/>
    <w:rsid w:val="00F77282"/>
    <w:rsid w:val="00F90BCC"/>
    <w:rsid w:val="00FB20F1"/>
    <w:rsid w:val="00FC6348"/>
    <w:rsid w:val="00FD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F4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F4238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0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08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F4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F4238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0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08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3</Pages>
  <Words>681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Mads Stougård Kristiansen</dc:creator>
  <cp:lastModifiedBy>Mads Stougård Kristiansen</cp:lastModifiedBy>
  <cp:revision>2</cp:revision>
  <cp:lastPrinted>2016-10-11T07:56:00Z</cp:lastPrinted>
  <dcterms:created xsi:type="dcterms:W3CDTF">2016-11-09T11:42:00Z</dcterms:created>
  <dcterms:modified xsi:type="dcterms:W3CDTF">2016-11-09T11:42:00Z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{706A1AF6-ECF4-41EA-82A4-9EA5602AC0C1}</vt:lpwstr>
  </property>
</Properties>
</file>